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7D7" w:rsidRDefault="008A17D7" w:rsidP="008A17D7">
      <w:pPr>
        <w:ind w:right="50"/>
        <w:jc w:val="center"/>
        <w:rPr>
          <w:rFonts w:ascii="Calibri" w:hAnsi="Calibri"/>
          <w:b/>
          <w:bCs/>
          <w:sz w:val="52"/>
          <w:szCs w:val="52"/>
        </w:rPr>
      </w:pPr>
    </w:p>
    <w:p w:rsidR="008A17D7" w:rsidRDefault="008A17D7" w:rsidP="008A17D7">
      <w:pPr>
        <w:ind w:right="50"/>
        <w:jc w:val="center"/>
        <w:rPr>
          <w:rFonts w:ascii="Calibri" w:hAnsi="Calibri"/>
          <w:i/>
          <w:iCs/>
          <w:sz w:val="28"/>
          <w:szCs w:val="28"/>
        </w:rPr>
      </w:pPr>
      <w:r>
        <w:rPr>
          <w:rFonts w:ascii="Calibri" w:hAnsi="Calibri"/>
          <w:b/>
          <w:bCs/>
          <w:sz w:val="52"/>
          <w:szCs w:val="52"/>
        </w:rPr>
        <w:t>Community meeting scheduled to provide update on Westbury HS bond project</w:t>
      </w:r>
      <w:r>
        <w:rPr>
          <w:rFonts w:ascii="Calibri" w:hAnsi="Calibri"/>
          <w:i/>
          <w:iCs/>
          <w:sz w:val="8"/>
          <w:szCs w:val="8"/>
        </w:rPr>
        <w:br/>
      </w:r>
      <w:r>
        <w:rPr>
          <w:rFonts w:ascii="Calibri" w:hAnsi="Calibri"/>
          <w:i/>
          <w:iCs/>
          <w:sz w:val="28"/>
          <w:szCs w:val="28"/>
        </w:rPr>
        <w:t>Design progress and construction schedule to be discussed</w:t>
      </w:r>
    </w:p>
    <w:p w:rsidR="008A17D7" w:rsidRDefault="008A17D7" w:rsidP="008A17D7">
      <w:pPr>
        <w:pStyle w:val="NoSpacing"/>
        <w:rPr>
          <w:rFonts w:ascii="Calibri" w:hAnsi="Calibri"/>
          <w:b/>
          <w:bCs/>
          <w:color w:val="404040"/>
        </w:rPr>
      </w:pPr>
      <w:r>
        <w:rPr>
          <w:rFonts w:ascii="Calibri" w:hAnsi="Calibri"/>
          <w:b/>
          <w:bCs/>
          <w:color w:val="404040"/>
        </w:rPr>
        <w:t> </w:t>
      </w:r>
    </w:p>
    <w:p w:rsidR="008A17D7" w:rsidRDefault="008A17D7" w:rsidP="008A17D7">
      <w:pPr>
        <w:pStyle w:val="NoSpacing"/>
        <w:rPr>
          <w:rFonts w:ascii="Calibri" w:hAnsi="Calibri"/>
          <w:sz w:val="22"/>
          <w:szCs w:val="22"/>
        </w:rPr>
      </w:pPr>
    </w:p>
    <w:p w:rsidR="008A17D7" w:rsidRDefault="008A17D7" w:rsidP="008A17D7">
      <w:pPr>
        <w:ind w:left="1440" w:hanging="1440"/>
        <w:rPr>
          <w:rFonts w:ascii="Calibri" w:hAnsi="Calibri"/>
          <w:sz w:val="22"/>
          <w:szCs w:val="22"/>
        </w:rPr>
      </w:pPr>
      <w:r>
        <w:rPr>
          <w:rFonts w:ascii="Calibri" w:hAnsi="Calibri"/>
          <w:b/>
          <w:bCs/>
          <w:sz w:val="22"/>
          <w:szCs w:val="22"/>
        </w:rPr>
        <w:t xml:space="preserve">What:                   </w:t>
      </w:r>
      <w:r>
        <w:rPr>
          <w:rFonts w:ascii="Calibri" w:hAnsi="Calibri"/>
          <w:sz w:val="22"/>
          <w:szCs w:val="22"/>
        </w:rPr>
        <w:t xml:space="preserve">Westbury High School will hold a community meeting to share the latest updates on the work being done under the 2012 bond program. The school is receiving $40 million for partial replacement and generation renovations to the existing building to accommodate 2,300 to 2,500 students. </w:t>
      </w:r>
    </w:p>
    <w:p w:rsidR="008A17D7" w:rsidRDefault="008A17D7" w:rsidP="008A17D7">
      <w:pPr>
        <w:ind w:left="1440" w:hanging="1440"/>
        <w:rPr>
          <w:rFonts w:ascii="Calibri" w:hAnsi="Calibri"/>
          <w:b/>
          <w:bCs/>
          <w:sz w:val="22"/>
          <w:szCs w:val="22"/>
        </w:rPr>
      </w:pPr>
      <w:bookmarkStart w:id="0" w:name="_GoBack"/>
      <w:bookmarkEnd w:id="0"/>
    </w:p>
    <w:p w:rsidR="008A17D7" w:rsidRDefault="008A17D7" w:rsidP="008A17D7">
      <w:pPr>
        <w:ind w:left="1440"/>
        <w:rPr>
          <w:rFonts w:ascii="Calibri" w:hAnsi="Calibri"/>
          <w:sz w:val="22"/>
          <w:szCs w:val="22"/>
        </w:rPr>
      </w:pPr>
      <w:r>
        <w:rPr>
          <w:rFonts w:ascii="Calibri" w:hAnsi="Calibri"/>
          <w:sz w:val="22"/>
          <w:szCs w:val="22"/>
        </w:rPr>
        <w:t>The design features flexible learning centers, new replacement athletic facilities and a commons area designed to serve a dual purpose as a new cafeteria and gathering space.</w:t>
      </w:r>
    </w:p>
    <w:p w:rsidR="008A17D7" w:rsidRDefault="008A17D7" w:rsidP="008A17D7">
      <w:pPr>
        <w:ind w:left="1440"/>
        <w:rPr>
          <w:rFonts w:ascii="Calibri" w:hAnsi="Calibri"/>
          <w:sz w:val="22"/>
          <w:szCs w:val="22"/>
        </w:rPr>
      </w:pPr>
    </w:p>
    <w:p w:rsidR="008A17D7" w:rsidRDefault="008A17D7" w:rsidP="008A17D7">
      <w:pPr>
        <w:ind w:left="1440"/>
        <w:rPr>
          <w:rFonts w:ascii="Calibri" w:hAnsi="Calibri"/>
          <w:sz w:val="22"/>
          <w:szCs w:val="22"/>
        </w:rPr>
      </w:pPr>
      <w:r>
        <w:rPr>
          <w:rFonts w:ascii="Calibri" w:hAnsi="Calibri"/>
          <w:sz w:val="22"/>
          <w:szCs w:val="22"/>
        </w:rPr>
        <w:t xml:space="preserve">The project is in the design development phase, and the construction schedule is currently being evaluated. Attendees will have the opportunity to ask questions and hear from the project architect and HISD team members. </w:t>
      </w:r>
    </w:p>
    <w:p w:rsidR="008A17D7" w:rsidRDefault="008A17D7" w:rsidP="008A17D7">
      <w:pPr>
        <w:pStyle w:val="NoSpacing"/>
        <w:rPr>
          <w:rFonts w:ascii="Calibri" w:hAnsi="Calibri"/>
          <w:sz w:val="22"/>
          <w:szCs w:val="22"/>
        </w:rPr>
      </w:pPr>
    </w:p>
    <w:p w:rsidR="008A17D7" w:rsidRDefault="008A17D7" w:rsidP="008A17D7">
      <w:pPr>
        <w:pStyle w:val="NoSpacing"/>
        <w:rPr>
          <w:rFonts w:ascii="Calibri" w:hAnsi="Calibri"/>
          <w:sz w:val="22"/>
          <w:szCs w:val="22"/>
        </w:rPr>
      </w:pPr>
      <w:r>
        <w:rPr>
          <w:rFonts w:ascii="Calibri" w:hAnsi="Calibri"/>
          <w:b/>
          <w:bCs/>
          <w:sz w:val="22"/>
          <w:szCs w:val="22"/>
        </w:rPr>
        <w:t>Who:                  </w:t>
      </w:r>
      <w:r>
        <w:rPr>
          <w:rFonts w:ascii="Calibri" w:hAnsi="Calibri"/>
          <w:color w:val="000000"/>
          <w:sz w:val="22"/>
          <w:szCs w:val="22"/>
        </w:rPr>
        <w:t xml:space="preserve">Westbury High School Principal </w:t>
      </w:r>
      <w:r>
        <w:rPr>
          <w:rFonts w:ascii="Calibri" w:hAnsi="Calibri"/>
          <w:b/>
          <w:bCs/>
          <w:color w:val="000000"/>
          <w:sz w:val="22"/>
          <w:szCs w:val="22"/>
        </w:rPr>
        <w:t>Susan Monaghan</w:t>
      </w:r>
      <w:r>
        <w:rPr>
          <w:rFonts w:ascii="Calibri" w:hAnsi="Calibri"/>
          <w:color w:val="000000"/>
          <w:sz w:val="22"/>
          <w:szCs w:val="22"/>
        </w:rPr>
        <w:t xml:space="preserve">, </w:t>
      </w:r>
      <w:r>
        <w:rPr>
          <w:rFonts w:ascii="Calibri" w:hAnsi="Calibri"/>
          <w:b/>
          <w:bCs/>
          <w:color w:val="000000"/>
          <w:sz w:val="22"/>
          <w:szCs w:val="22"/>
        </w:rPr>
        <w:t>Scott Brady</w:t>
      </w:r>
      <w:r>
        <w:rPr>
          <w:rFonts w:ascii="Calibri" w:hAnsi="Calibri"/>
          <w:color w:val="000000"/>
          <w:sz w:val="22"/>
          <w:szCs w:val="22"/>
        </w:rPr>
        <w:t xml:space="preserve"> of Joiner Partnerships, </w:t>
      </w:r>
      <w:r>
        <w:rPr>
          <w:rFonts w:ascii="Calibri" w:hAnsi="Calibri"/>
          <w:b/>
          <w:bCs/>
          <w:color w:val="000000"/>
          <w:sz w:val="22"/>
          <w:szCs w:val="22"/>
        </w:rPr>
        <w:t>Brian Alling</w:t>
      </w:r>
      <w:r>
        <w:rPr>
          <w:rFonts w:ascii="Calibri" w:hAnsi="Calibri"/>
          <w:color w:val="000000"/>
          <w:sz w:val="22"/>
          <w:szCs w:val="22"/>
        </w:rPr>
        <w:t xml:space="preserve"> of Rice &amp; Gardner Consultants, and  HISD    administrators and staff.</w:t>
      </w:r>
    </w:p>
    <w:p w:rsidR="008A17D7" w:rsidRDefault="008A17D7" w:rsidP="008A17D7">
      <w:pPr>
        <w:ind w:right="50"/>
        <w:rPr>
          <w:rFonts w:ascii="Calibri" w:hAnsi="Calibri"/>
          <w:sz w:val="22"/>
          <w:szCs w:val="22"/>
        </w:rPr>
      </w:pPr>
      <w:r>
        <w:rPr>
          <w:rFonts w:ascii="Calibri" w:hAnsi="Calibri"/>
          <w:b/>
          <w:bCs/>
          <w:sz w:val="22"/>
          <w:szCs w:val="22"/>
        </w:rPr>
        <w:t> </w:t>
      </w:r>
    </w:p>
    <w:p w:rsidR="008A17D7" w:rsidRDefault="008A17D7" w:rsidP="008A17D7">
      <w:pPr>
        <w:ind w:right="50"/>
        <w:rPr>
          <w:rFonts w:ascii="Calibri" w:hAnsi="Calibri"/>
          <w:sz w:val="22"/>
          <w:szCs w:val="22"/>
        </w:rPr>
      </w:pPr>
      <w:r>
        <w:rPr>
          <w:rFonts w:ascii="Calibri" w:hAnsi="Calibri"/>
          <w:b/>
          <w:bCs/>
          <w:sz w:val="22"/>
          <w:szCs w:val="22"/>
        </w:rPr>
        <w:t xml:space="preserve">When:                  </w:t>
      </w:r>
      <w:r>
        <w:rPr>
          <w:rFonts w:ascii="Calibri" w:hAnsi="Calibri"/>
          <w:b/>
          <w:bCs/>
          <w:sz w:val="22"/>
          <w:szCs w:val="22"/>
          <w:u w:val="single"/>
        </w:rPr>
        <w:t>Thursday, February 18, at 6:30 p.m.</w:t>
      </w:r>
    </w:p>
    <w:p w:rsidR="008A17D7" w:rsidRDefault="008A17D7" w:rsidP="008A17D7">
      <w:pPr>
        <w:ind w:right="50"/>
        <w:rPr>
          <w:rFonts w:ascii="Calibri" w:hAnsi="Calibri"/>
          <w:sz w:val="22"/>
          <w:szCs w:val="22"/>
        </w:rPr>
      </w:pPr>
      <w:r>
        <w:rPr>
          <w:rFonts w:ascii="Calibri" w:hAnsi="Calibri"/>
          <w:b/>
          <w:bCs/>
          <w:sz w:val="22"/>
          <w:szCs w:val="22"/>
        </w:rPr>
        <w:t> </w:t>
      </w:r>
    </w:p>
    <w:p w:rsidR="008A17D7" w:rsidRDefault="008A17D7" w:rsidP="008A17D7">
      <w:pPr>
        <w:ind w:right="50"/>
        <w:rPr>
          <w:rFonts w:ascii="Calibri" w:hAnsi="Calibri"/>
          <w:sz w:val="22"/>
          <w:szCs w:val="22"/>
        </w:rPr>
      </w:pPr>
      <w:r>
        <w:rPr>
          <w:rFonts w:ascii="Calibri" w:hAnsi="Calibri"/>
          <w:b/>
          <w:bCs/>
          <w:sz w:val="22"/>
          <w:szCs w:val="22"/>
        </w:rPr>
        <w:t>Where:               Westbury High School,</w:t>
      </w:r>
      <w:r>
        <w:rPr>
          <w:rFonts w:ascii="Calibri" w:hAnsi="Calibri"/>
          <w:sz w:val="22"/>
          <w:szCs w:val="22"/>
        </w:rPr>
        <w:t xml:space="preserve"> 11911 Chimney Rock, Houston 77035 </w:t>
      </w:r>
    </w:p>
    <w:p w:rsidR="008A17D7" w:rsidRDefault="008A17D7"/>
    <w:p w:rsidR="008A17D7" w:rsidRDefault="008A17D7"/>
    <w:p w:rsidR="00963724" w:rsidRDefault="008A17D7">
      <w:r>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mediaadvisory-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mediaadvisory-he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63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7D7"/>
    <w:rsid w:val="008A17D7"/>
    <w:rsid w:val="00963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F116F-4A8A-436A-A1D2-061D7832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7D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8A1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95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2016-02-09T22:05:00Z</dcterms:created>
  <dcterms:modified xsi:type="dcterms:W3CDTF">2016-02-09T22:07:00Z</dcterms:modified>
</cp:coreProperties>
</file>