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47" w:rsidRPr="00B62F47" w:rsidRDefault="00B62F47" w:rsidP="00B62F47">
      <w:pPr>
        <w:ind w:right="50"/>
        <w:jc w:val="center"/>
        <w:rPr>
          <w:rFonts w:ascii="Calibri" w:hAnsi="Calibri"/>
          <w:b/>
          <w:bCs/>
          <w:sz w:val="50"/>
          <w:szCs w:val="50"/>
        </w:rPr>
      </w:pPr>
      <w:r w:rsidRPr="00B62F47">
        <w:rPr>
          <w:noProof/>
        </w:rPr>
        <w:drawing>
          <wp:anchor distT="0" distB="0" distL="114300" distR="114300" simplePos="0" relativeHeight="251658240" behindDoc="0" locked="0" layoutInCell="1" allowOverlap="1" wp14:anchorId="244D3E36" wp14:editId="42586B5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F47">
        <w:rPr>
          <w:rFonts w:ascii="Calibri" w:hAnsi="Calibri"/>
          <w:b/>
          <w:bCs/>
          <w:sz w:val="50"/>
          <w:szCs w:val="50"/>
        </w:rPr>
        <w:t xml:space="preserve">HISD to host college summit for historically black colleges, universities  </w:t>
      </w:r>
    </w:p>
    <w:p w:rsidR="00B62F47" w:rsidRPr="00B62F47" w:rsidRDefault="00B62F47" w:rsidP="00B62F47">
      <w:pPr>
        <w:ind w:right="50"/>
        <w:jc w:val="center"/>
        <w:rPr>
          <w:b/>
          <w:bCs/>
          <w:sz w:val="20"/>
          <w:szCs w:val="20"/>
        </w:rPr>
      </w:pPr>
    </w:p>
    <w:p w:rsidR="00B62F47" w:rsidRPr="00B62F47" w:rsidRDefault="00B62F47" w:rsidP="00B62F47">
      <w:pPr>
        <w:pStyle w:val="NoSpacing"/>
        <w:ind w:left="1440" w:hanging="1440"/>
        <w:rPr>
          <w:rFonts w:ascii="Calibri" w:hAnsi="Calibri"/>
          <w:sz w:val="22"/>
          <w:szCs w:val="22"/>
        </w:rPr>
      </w:pPr>
      <w:r w:rsidRPr="00B62F47">
        <w:rPr>
          <w:rFonts w:ascii="Calibri" w:hAnsi="Calibri"/>
          <w:b/>
          <w:bCs/>
          <w:sz w:val="22"/>
          <w:szCs w:val="22"/>
        </w:rPr>
        <w:t xml:space="preserve">What:                   </w:t>
      </w:r>
      <w:r w:rsidRPr="00B62F47">
        <w:rPr>
          <w:rFonts w:ascii="Calibri" w:hAnsi="Calibri"/>
          <w:sz w:val="22"/>
          <w:szCs w:val="22"/>
        </w:rPr>
        <w:t xml:space="preserve">Hundreds of Houston Independent School District middle and high school students will have the opportunity to meet admissions representatives from regional historically black colleges and universities at the HISD College Summit for HBCUs.  </w:t>
      </w:r>
    </w:p>
    <w:p w:rsidR="00B62F47" w:rsidRPr="00B62F47" w:rsidRDefault="00B62F47" w:rsidP="00B62F47">
      <w:pPr>
        <w:pStyle w:val="NoSpacing"/>
        <w:ind w:left="1440" w:hanging="1440"/>
        <w:rPr>
          <w:rFonts w:ascii="Calibri" w:hAnsi="Calibri"/>
          <w:sz w:val="22"/>
          <w:szCs w:val="22"/>
        </w:rPr>
      </w:pPr>
    </w:p>
    <w:p w:rsidR="00B62F47" w:rsidRPr="00B62F47" w:rsidRDefault="00B62F47" w:rsidP="00B62F47">
      <w:pPr>
        <w:pStyle w:val="NoSpacing"/>
        <w:ind w:left="1440" w:hanging="1440"/>
        <w:rPr>
          <w:rFonts w:ascii="Calibri" w:hAnsi="Calibri"/>
          <w:sz w:val="22"/>
          <w:szCs w:val="22"/>
        </w:rPr>
      </w:pPr>
      <w:r w:rsidRPr="00B62F47">
        <w:rPr>
          <w:rFonts w:ascii="Calibri" w:hAnsi="Calibri"/>
          <w:sz w:val="22"/>
          <w:szCs w:val="22"/>
        </w:rPr>
        <w:t>                                Historically black colleges and universities (HBCUs) located in Texas and Louisiana will be represented, and general information will be provided on the more than 100 HBCUs across the country. Students in grades 6-12 along with their parents are invited to attend. The free event will include a college fair and breakout sessions focused on financial aid and college admissions.</w:t>
      </w:r>
    </w:p>
    <w:p w:rsidR="00B62F47" w:rsidRPr="00B62F47" w:rsidRDefault="00B62F47" w:rsidP="00B62F47">
      <w:pPr>
        <w:pStyle w:val="NoSpacing"/>
        <w:ind w:left="1440" w:hanging="1440"/>
        <w:rPr>
          <w:rFonts w:ascii="Calibri" w:hAnsi="Calibri"/>
          <w:sz w:val="22"/>
          <w:szCs w:val="22"/>
        </w:rPr>
      </w:pPr>
    </w:p>
    <w:p w:rsidR="00B62F47" w:rsidRPr="00B62F47" w:rsidRDefault="00B62F47" w:rsidP="00B62F47">
      <w:pPr>
        <w:pStyle w:val="NoSpacing"/>
        <w:ind w:left="1440" w:hanging="1440"/>
        <w:rPr>
          <w:rFonts w:ascii="Calibri" w:hAnsi="Calibri"/>
          <w:sz w:val="22"/>
          <w:szCs w:val="22"/>
        </w:rPr>
      </w:pPr>
      <w:r w:rsidRPr="00B62F47">
        <w:rPr>
          <w:rFonts w:ascii="Calibri" w:hAnsi="Calibri"/>
          <w:sz w:val="22"/>
          <w:szCs w:val="22"/>
        </w:rPr>
        <w:t xml:space="preserve">                                </w:t>
      </w:r>
      <w:r w:rsidRPr="00B62F47">
        <w:rPr>
          <w:rFonts w:ascii="Calibri" w:hAnsi="Calibri"/>
          <w:sz w:val="22"/>
          <w:szCs w:val="22"/>
          <w:shd w:val="clear" w:color="auto" w:fill="FFFFFF"/>
        </w:rPr>
        <w:t>Representatives will be in attendance from the following colleges and universities: Huston-</w:t>
      </w:r>
      <w:proofErr w:type="spellStart"/>
      <w:r w:rsidRPr="00B62F47">
        <w:rPr>
          <w:rFonts w:ascii="Calibri" w:hAnsi="Calibri"/>
          <w:sz w:val="22"/>
          <w:szCs w:val="22"/>
          <w:shd w:val="clear" w:color="auto" w:fill="FFFFFF"/>
        </w:rPr>
        <w:t>Tillotson</w:t>
      </w:r>
      <w:proofErr w:type="spellEnd"/>
      <w:r w:rsidRPr="00B62F47">
        <w:rPr>
          <w:rFonts w:ascii="Calibri" w:hAnsi="Calibri"/>
          <w:sz w:val="22"/>
          <w:szCs w:val="22"/>
          <w:shd w:val="clear" w:color="auto" w:fill="FFFFFF"/>
        </w:rPr>
        <w:t xml:space="preserve"> University, Jarvis Christian College, Prairie View A&amp;M University, Southwestern Christian College, Texas College, Texas Southern University, and Wiley College.  </w:t>
      </w:r>
      <w:r w:rsidRPr="00B62F47">
        <w:rPr>
          <w:rFonts w:ascii="Calibri" w:hAnsi="Calibri"/>
          <w:sz w:val="22"/>
          <w:szCs w:val="22"/>
        </w:rPr>
        <w:t> </w:t>
      </w:r>
    </w:p>
    <w:p w:rsidR="00B62F47" w:rsidRPr="00B62F47" w:rsidRDefault="00B62F47" w:rsidP="00B62F47">
      <w:pPr>
        <w:pStyle w:val="NoSpacing"/>
        <w:ind w:left="1440" w:hanging="1440"/>
        <w:rPr>
          <w:rFonts w:ascii="Calibri" w:hAnsi="Calibri"/>
          <w:sz w:val="22"/>
          <w:szCs w:val="22"/>
        </w:rPr>
      </w:pPr>
    </w:p>
    <w:p w:rsidR="00B62F47" w:rsidRPr="00B62F47" w:rsidRDefault="00B62F47" w:rsidP="00B62F47">
      <w:pPr>
        <w:pStyle w:val="NoSpacing"/>
        <w:ind w:left="1440" w:hanging="1440"/>
        <w:rPr>
          <w:rFonts w:ascii="Calibri" w:hAnsi="Calibri"/>
          <w:sz w:val="22"/>
          <w:szCs w:val="22"/>
        </w:rPr>
      </w:pPr>
      <w:r w:rsidRPr="00B62F47">
        <w:rPr>
          <w:rFonts w:ascii="Calibri" w:hAnsi="Calibri"/>
          <w:sz w:val="22"/>
          <w:szCs w:val="22"/>
        </w:rPr>
        <w:t xml:space="preserve">                                The event is organized by the </w:t>
      </w:r>
      <w:hyperlink r:id="rId5" w:history="1">
        <w:r>
          <w:rPr>
            <w:rStyle w:val="Hyperlink"/>
            <w:rFonts w:ascii="Calibri" w:hAnsi="Calibri"/>
            <w:sz w:val="22"/>
            <w:szCs w:val="22"/>
          </w:rPr>
          <w:t>HISD College Readiness Department</w:t>
        </w:r>
      </w:hyperlink>
      <w:r w:rsidRPr="00B62F47">
        <w:rPr>
          <w:rFonts w:ascii="Calibri" w:hAnsi="Calibri"/>
          <w:sz w:val="22"/>
          <w:szCs w:val="22"/>
        </w:rPr>
        <w:t>. Transportation will be provided from some campuses. This year, the district strengthened its college readiness efforts by deploying 28 new college success advisors and 10 college success managers to campuses across the district.</w:t>
      </w:r>
    </w:p>
    <w:p w:rsidR="00B62F47" w:rsidRPr="00B62F47" w:rsidRDefault="00B62F47" w:rsidP="00B62F47">
      <w:pPr>
        <w:pStyle w:val="NoSpacing"/>
        <w:ind w:left="1440" w:hanging="1440"/>
        <w:rPr>
          <w:rFonts w:ascii="Calibri" w:hAnsi="Calibri"/>
          <w:sz w:val="22"/>
          <w:szCs w:val="22"/>
        </w:rPr>
      </w:pPr>
    </w:p>
    <w:p w:rsidR="00B62F47" w:rsidRPr="00B62F47" w:rsidRDefault="00B62F47" w:rsidP="00B62F47">
      <w:pPr>
        <w:pStyle w:val="NoSpacing"/>
        <w:ind w:left="1440" w:hanging="1440"/>
        <w:rPr>
          <w:rFonts w:ascii="Calibri" w:hAnsi="Calibri"/>
          <w:b/>
          <w:bCs/>
          <w:i/>
          <w:iCs/>
          <w:sz w:val="22"/>
          <w:szCs w:val="22"/>
        </w:rPr>
      </w:pPr>
      <w:r w:rsidRPr="00B62F47">
        <w:rPr>
          <w:rFonts w:ascii="Calibri" w:hAnsi="Calibri"/>
          <w:sz w:val="22"/>
          <w:szCs w:val="22"/>
        </w:rPr>
        <w:t>                                *</w:t>
      </w:r>
      <w:r w:rsidRPr="00B62F47">
        <w:rPr>
          <w:rFonts w:ascii="Calibri" w:hAnsi="Calibri"/>
          <w:b/>
          <w:bCs/>
          <w:i/>
          <w:iCs/>
          <w:sz w:val="22"/>
          <w:szCs w:val="22"/>
        </w:rPr>
        <w:t xml:space="preserve">Media are invited to attend the event, where they can interview students and representatives from colleges. </w:t>
      </w:r>
    </w:p>
    <w:p w:rsidR="00B62F47" w:rsidRPr="00B62F47" w:rsidRDefault="00B62F47" w:rsidP="00B62F47">
      <w:pPr>
        <w:pStyle w:val="NoSpacing"/>
        <w:ind w:left="1440" w:hanging="1440"/>
        <w:rPr>
          <w:rFonts w:ascii="Calibri" w:hAnsi="Calibri"/>
          <w:b/>
          <w:bCs/>
          <w:sz w:val="22"/>
          <w:szCs w:val="22"/>
        </w:rPr>
      </w:pPr>
      <w:r w:rsidRPr="00B62F47">
        <w:rPr>
          <w:rFonts w:ascii="Calibri" w:hAnsi="Calibri"/>
          <w:sz w:val="22"/>
          <w:szCs w:val="22"/>
        </w:rPr>
        <w:t xml:space="preserve">                                </w:t>
      </w:r>
    </w:p>
    <w:p w:rsidR="00B62F47" w:rsidRPr="00B62F47" w:rsidRDefault="00B62F47" w:rsidP="00B62F47">
      <w:pPr>
        <w:pStyle w:val="NoSpacing"/>
        <w:ind w:left="1440" w:hanging="1440"/>
        <w:rPr>
          <w:rFonts w:ascii="Calibri" w:hAnsi="Calibri"/>
          <w:sz w:val="22"/>
          <w:szCs w:val="22"/>
        </w:rPr>
      </w:pPr>
      <w:r w:rsidRPr="00B62F47">
        <w:rPr>
          <w:rFonts w:ascii="Calibri" w:hAnsi="Calibri"/>
          <w:b/>
          <w:bCs/>
          <w:sz w:val="22"/>
          <w:szCs w:val="22"/>
        </w:rPr>
        <w:t xml:space="preserve">Who:                     </w:t>
      </w:r>
      <w:r w:rsidRPr="00B62F47">
        <w:rPr>
          <w:rFonts w:ascii="Calibri" w:hAnsi="Calibri"/>
          <w:sz w:val="22"/>
          <w:szCs w:val="22"/>
        </w:rPr>
        <w:t>HISD middle and high school students, HISD college readiness team, representatives from historically black colleges and universities</w:t>
      </w:r>
    </w:p>
    <w:p w:rsidR="00B62F47" w:rsidRPr="00B62F47" w:rsidRDefault="00B62F47" w:rsidP="00B62F47">
      <w:pPr>
        <w:pStyle w:val="NoSpacing"/>
        <w:ind w:left="1440" w:hanging="1440"/>
        <w:rPr>
          <w:rFonts w:ascii="Calibri" w:hAnsi="Calibri"/>
          <w:sz w:val="22"/>
          <w:szCs w:val="22"/>
        </w:rPr>
      </w:pPr>
    </w:p>
    <w:p w:rsidR="00B62F47" w:rsidRDefault="00B62F47" w:rsidP="00B62F47">
      <w:pPr>
        <w:ind w:right="50"/>
        <w:rPr>
          <w:rFonts w:ascii="Calibri" w:hAnsi="Calibri"/>
          <w:b/>
          <w:bCs/>
          <w:sz w:val="22"/>
          <w:szCs w:val="22"/>
          <w:u w:val="single"/>
        </w:rPr>
      </w:pPr>
      <w:r w:rsidRPr="00B62F47">
        <w:rPr>
          <w:rFonts w:ascii="Calibri" w:hAnsi="Calibri"/>
          <w:b/>
          <w:bCs/>
          <w:sz w:val="22"/>
          <w:szCs w:val="22"/>
        </w:rPr>
        <w:t xml:space="preserve">When:                  </w:t>
      </w:r>
      <w:r w:rsidRPr="00B62F47">
        <w:rPr>
          <w:rFonts w:ascii="Calibri" w:hAnsi="Calibri"/>
          <w:b/>
          <w:bCs/>
          <w:sz w:val="22"/>
          <w:szCs w:val="22"/>
          <w:u w:val="single"/>
        </w:rPr>
        <w:t xml:space="preserve">Tuesday, May 10, 2016, 5:45 p.m.-8:30 p.m. </w:t>
      </w:r>
    </w:p>
    <w:p w:rsidR="00B62F47" w:rsidRDefault="00B62F47" w:rsidP="00B62F47">
      <w:pPr>
        <w:ind w:right="50"/>
        <w:rPr>
          <w:rFonts w:ascii="Calibri" w:hAnsi="Calibri"/>
          <w:sz w:val="22"/>
          <w:szCs w:val="22"/>
        </w:rPr>
      </w:pPr>
    </w:p>
    <w:p w:rsidR="00A54D15" w:rsidRPr="00B62F47" w:rsidRDefault="00B62F47" w:rsidP="00B62F47">
      <w:pPr>
        <w:ind w:left="1440" w:right="-144" w:hanging="1440"/>
        <w:rPr>
          <w:rFonts w:ascii="Calibri" w:hAnsi="Calibri"/>
          <w:sz w:val="22"/>
          <w:szCs w:val="22"/>
        </w:rPr>
      </w:pPr>
      <w:r>
        <w:rPr>
          <w:noProof/>
        </w:rPr>
        <w:drawing>
          <wp:anchor distT="0" distB="0" distL="114300" distR="114300" simplePos="0" relativeHeight="251659264" behindDoc="0" locked="0" layoutInCell="1" allowOverlap="1" wp14:anchorId="02D29217" wp14:editId="633B39A5">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F47">
        <w:rPr>
          <w:rFonts w:ascii="Calibri" w:hAnsi="Calibri"/>
          <w:b/>
          <w:bCs/>
          <w:sz w:val="22"/>
          <w:szCs w:val="22"/>
        </w:rPr>
        <w:t xml:space="preserve">Where:                </w:t>
      </w:r>
      <w:r w:rsidRPr="00B62F47">
        <w:rPr>
          <w:rFonts w:ascii="Calibri" w:hAnsi="Calibri"/>
          <w:sz w:val="22"/>
          <w:szCs w:val="22"/>
        </w:rPr>
        <w:t>Texas Southern University, 3100 Cleburne St., 77004 (Free park</w:t>
      </w:r>
      <w:bookmarkStart w:id="0" w:name="_GoBack"/>
      <w:bookmarkEnd w:id="0"/>
      <w:r w:rsidRPr="00B62F47">
        <w:rPr>
          <w:rFonts w:ascii="Calibri" w:hAnsi="Calibri"/>
          <w:sz w:val="22"/>
          <w:szCs w:val="22"/>
        </w:rPr>
        <w:t xml:space="preserve">ing </w:t>
      </w:r>
      <w:r>
        <w:rPr>
          <w:rFonts w:ascii="Calibri" w:hAnsi="Calibri"/>
          <w:sz w:val="22"/>
          <w:szCs w:val="22"/>
        </w:rPr>
        <w:t xml:space="preserve">available for </w:t>
      </w:r>
      <w:r w:rsidRPr="00B62F47">
        <w:rPr>
          <w:rFonts w:ascii="Calibri" w:hAnsi="Calibri"/>
          <w:sz w:val="22"/>
          <w:szCs w:val="22"/>
        </w:rPr>
        <w:t>attendees in parking lot V1 located on Cleburne Street)</w:t>
      </w:r>
      <w:r w:rsidRPr="00B62F47">
        <w:t xml:space="preserve"> </w:t>
      </w:r>
    </w:p>
    <w:sectPr w:rsidR="00A54D15" w:rsidRPr="00B62F47" w:rsidSect="00B62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47"/>
    <w:rsid w:val="00A54D15"/>
    <w:rsid w:val="00B6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C0C9-7F3F-4894-8639-F385358C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F47"/>
    <w:rPr>
      <w:color w:val="0563C1"/>
      <w:u w:val="single"/>
    </w:rPr>
  </w:style>
  <w:style w:type="paragraph" w:styleId="NoSpacing">
    <w:name w:val="No Spacing"/>
    <w:basedOn w:val="Normal"/>
    <w:uiPriority w:val="1"/>
    <w:qFormat/>
    <w:rsid w:val="00B6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oustonisd.org/collegereadines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2016-06-13T19:38:00Z</dcterms:created>
  <dcterms:modified xsi:type="dcterms:W3CDTF">2016-06-13T19:42:00Z</dcterms:modified>
</cp:coreProperties>
</file>