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3D2B5" w14:textId="77777777" w:rsidR="00336408" w:rsidRDefault="00336408" w:rsidP="0085483C">
      <w:pPr>
        <w:rPr>
          <w:b/>
        </w:rPr>
      </w:pPr>
    </w:p>
    <w:p w14:paraId="0B6F8366" w14:textId="38F302B1" w:rsidR="001D7CC7" w:rsidRPr="001D7CC7" w:rsidRDefault="0085483C" w:rsidP="0085483C">
      <w:pPr>
        <w:rPr>
          <w:rFonts w:cstheme="minorHAnsi"/>
          <w:color w:val="1E1E1E"/>
          <w:shd w:val="clear" w:color="auto" w:fill="FFFFFF"/>
        </w:rPr>
      </w:pPr>
      <w:r w:rsidRPr="001D7CC7">
        <w:rPr>
          <w:b/>
        </w:rPr>
        <w:t>Course Descriptio</w:t>
      </w:r>
      <w:r w:rsidR="00A9249C" w:rsidRPr="001D7CC7">
        <w:rPr>
          <w:b/>
        </w:rPr>
        <w:t>n</w:t>
      </w:r>
      <w:r w:rsidR="009B0155" w:rsidRPr="001D7CC7">
        <w:rPr>
          <w:rFonts w:cstheme="minorHAnsi"/>
          <w:b/>
        </w:rPr>
        <w:t xml:space="preserve">: </w:t>
      </w:r>
      <w:r w:rsidR="001D7CC7" w:rsidRPr="001D7CC7">
        <w:rPr>
          <w:rFonts w:cstheme="minorHAnsi"/>
          <w:b/>
        </w:rPr>
        <w:t>“</w:t>
      </w:r>
      <w:r w:rsidR="001D7CC7" w:rsidRPr="001D7CC7">
        <w:rPr>
          <w:rFonts w:cstheme="minorHAnsi"/>
          <w:color w:val="1E1E1E"/>
          <w:shd w:val="clear" w:color="auto" w:fill="FFFFFF"/>
        </w:rPr>
        <w:t xml:space="preserve">AP European History is an introductory college-level European history course. Students cultivate their understanding of European history through analyzing historical sources and learning to make connections and craft historical arguments as they explore concepts like the interaction of Europe and the world; economic and commercial developments; cultural and intellectual developments; states and other institutions of power; social organization and development; national and European identity; and technological and scientific innovation.” </w:t>
      </w:r>
      <w:r w:rsidR="001A5713">
        <w:rPr>
          <w:rFonts w:cstheme="minorHAnsi"/>
          <w:color w:val="1E1E1E"/>
          <w:shd w:val="clear" w:color="auto" w:fill="FFFFFF"/>
        </w:rPr>
        <w:t>-College Board Website</w:t>
      </w:r>
    </w:p>
    <w:p w14:paraId="4D9F71D5" w14:textId="57419EA2" w:rsidR="0085483C" w:rsidRPr="001D7CC7" w:rsidRDefault="001D7CC7" w:rsidP="0085483C">
      <w:pPr>
        <w:rPr>
          <w:rFonts w:cstheme="minorHAnsi"/>
          <w:b/>
          <w:bCs/>
          <w:i/>
          <w:iCs/>
        </w:rPr>
      </w:pPr>
      <w:r w:rsidRPr="001D7CC7">
        <w:rPr>
          <w:rFonts w:cstheme="minorHAnsi"/>
          <w:b/>
          <w:bCs/>
          <w:i/>
          <w:iCs/>
          <w:color w:val="1E1E1E"/>
          <w:shd w:val="clear" w:color="auto" w:fill="FFFFFF"/>
        </w:rPr>
        <w:t>https://apcentral.collegeboard.org/courses/ap-european-history</w:t>
      </w:r>
    </w:p>
    <w:p w14:paraId="1A2A5DE0" w14:textId="7B6E2935" w:rsidR="0085483C" w:rsidRPr="009B0155" w:rsidRDefault="0085483C" w:rsidP="0085483C">
      <w:pPr>
        <w:rPr>
          <w:rFonts w:cstheme="minorHAnsi"/>
          <w:b/>
        </w:rPr>
      </w:pPr>
      <w:r w:rsidRPr="009B0155">
        <w:rPr>
          <w:rFonts w:cstheme="minorHAnsi"/>
          <w:b/>
        </w:rPr>
        <w:t>Resources</w:t>
      </w:r>
      <w:r w:rsidR="009B0155">
        <w:rPr>
          <w:rFonts w:cstheme="minorHAnsi"/>
          <w:b/>
        </w:rPr>
        <w:t xml:space="preserve">: </w:t>
      </w:r>
      <w:r w:rsidRPr="009B0155">
        <w:rPr>
          <w:rFonts w:cstheme="minorHAnsi"/>
        </w:rPr>
        <w:t xml:space="preserve">All students will be able to check out a district </w:t>
      </w:r>
      <w:r w:rsidR="003A1314" w:rsidRPr="009B0155">
        <w:rPr>
          <w:rFonts w:cstheme="minorHAnsi"/>
        </w:rPr>
        <w:t xml:space="preserve">laptop and access </w:t>
      </w:r>
      <w:r w:rsidR="00EA5969">
        <w:rPr>
          <w:rFonts w:cstheme="minorHAnsi"/>
        </w:rPr>
        <w:t>course resources via Canvas</w:t>
      </w:r>
      <w:r w:rsidRPr="009B0155">
        <w:rPr>
          <w:rFonts w:cstheme="minorHAnsi"/>
        </w:rPr>
        <w:t xml:space="preserve">. Supplemental texts are available in </w:t>
      </w:r>
      <w:r w:rsidR="00410FF1">
        <w:rPr>
          <w:rFonts w:cstheme="minorHAnsi"/>
        </w:rPr>
        <w:t>the classroom and</w:t>
      </w:r>
      <w:r w:rsidRPr="009B0155">
        <w:rPr>
          <w:rFonts w:cstheme="minorHAnsi"/>
        </w:rPr>
        <w:t xml:space="preserve">/or </w:t>
      </w:r>
      <w:r w:rsidR="00EA5969">
        <w:rPr>
          <w:rFonts w:cstheme="minorHAnsi"/>
        </w:rPr>
        <w:t xml:space="preserve">in </w:t>
      </w:r>
      <w:r w:rsidRPr="009B0155">
        <w:rPr>
          <w:rFonts w:cstheme="minorHAnsi"/>
        </w:rPr>
        <w:t>digita</w:t>
      </w:r>
      <w:r w:rsidR="00EA5969">
        <w:rPr>
          <w:rFonts w:cstheme="minorHAnsi"/>
        </w:rPr>
        <w:t>l</w:t>
      </w:r>
      <w:r w:rsidRPr="009B0155">
        <w:rPr>
          <w:rFonts w:cstheme="minorHAnsi"/>
        </w:rPr>
        <w:t xml:space="preserve"> format</w:t>
      </w:r>
      <w:r w:rsidR="00EA5969">
        <w:rPr>
          <w:rFonts w:cstheme="minorHAnsi"/>
        </w:rPr>
        <w:t xml:space="preserve">. </w:t>
      </w:r>
      <w:r w:rsidRPr="009B0155">
        <w:rPr>
          <w:rFonts w:cstheme="minorHAnsi"/>
        </w:rPr>
        <w:t>Students</w:t>
      </w:r>
      <w:r w:rsidR="00EA5969">
        <w:rPr>
          <w:rFonts w:cstheme="minorHAnsi"/>
        </w:rPr>
        <w:t xml:space="preserve"> </w:t>
      </w:r>
      <w:r w:rsidRPr="009B0155">
        <w:rPr>
          <w:rFonts w:cstheme="minorHAnsi"/>
        </w:rPr>
        <w:t xml:space="preserve">will have access to additional primary sources and secondary sources in </w:t>
      </w:r>
      <w:r w:rsidR="00410FF1">
        <w:rPr>
          <w:rFonts w:cstheme="minorHAnsi"/>
        </w:rPr>
        <w:t>Canvas (</w:t>
      </w:r>
      <w:r w:rsidRPr="009B0155">
        <w:rPr>
          <w:rFonts w:cstheme="minorHAnsi"/>
        </w:rPr>
        <w:t xml:space="preserve">accessible from home). </w:t>
      </w:r>
    </w:p>
    <w:p w14:paraId="5013BEB3" w14:textId="214F0695" w:rsidR="00BD3A82" w:rsidRPr="009B0155" w:rsidRDefault="00221B98" w:rsidP="00451177">
      <w:pPr>
        <w:rPr>
          <w:rFonts w:cstheme="minorHAnsi"/>
        </w:rPr>
      </w:pPr>
      <w:r w:rsidRPr="009B0155">
        <w:rPr>
          <w:rFonts w:cstheme="minorHAnsi"/>
          <w:b/>
        </w:rPr>
        <w:t>Primary</w:t>
      </w:r>
      <w:r w:rsidR="0085483C" w:rsidRPr="009B0155">
        <w:rPr>
          <w:rFonts w:cstheme="minorHAnsi"/>
          <w:b/>
        </w:rPr>
        <w:t xml:space="preserve"> Textbook</w:t>
      </w:r>
      <w:r w:rsidR="0085483C" w:rsidRPr="009B0155">
        <w:rPr>
          <w:rFonts w:cstheme="minorHAnsi"/>
        </w:rPr>
        <w:t xml:space="preserve">: </w:t>
      </w:r>
      <w:r w:rsidR="00EA5969" w:rsidRPr="00EA5969">
        <w:rPr>
          <w:rFonts w:cstheme="minorHAnsi"/>
          <w:i/>
          <w:iCs/>
        </w:rPr>
        <w:t>A History of Western Society</w:t>
      </w:r>
      <w:r w:rsidR="00EA5969">
        <w:rPr>
          <w:rFonts w:cstheme="minorHAnsi"/>
        </w:rPr>
        <w:t>, 11</w:t>
      </w:r>
      <w:r w:rsidR="00EA5969" w:rsidRPr="00EA5969">
        <w:rPr>
          <w:rFonts w:cstheme="minorHAnsi"/>
          <w:vertAlign w:val="superscript"/>
        </w:rPr>
        <w:t>th</w:t>
      </w:r>
      <w:r w:rsidR="00EA5969">
        <w:rPr>
          <w:rFonts w:cstheme="minorHAnsi"/>
        </w:rPr>
        <w:t xml:space="preserve"> edition. McKay </w:t>
      </w:r>
      <w:r w:rsidR="001D7CC7">
        <w:rPr>
          <w:rFonts w:cstheme="minorHAnsi"/>
        </w:rPr>
        <w:t>&amp; Crowston, 2014,</w:t>
      </w:r>
    </w:p>
    <w:p w14:paraId="24E5374C" w14:textId="5AD7606E" w:rsidR="001F7529" w:rsidRPr="009B0155" w:rsidRDefault="001F7529" w:rsidP="0085483C">
      <w:pPr>
        <w:rPr>
          <w:rFonts w:cstheme="minorHAnsi"/>
          <w:b/>
        </w:rPr>
      </w:pPr>
      <w:r w:rsidRPr="009B0155">
        <w:rPr>
          <w:rFonts w:cstheme="minorHAnsi"/>
          <w:b/>
        </w:rPr>
        <w:t>Supplies/Materials Needed</w:t>
      </w:r>
      <w:r w:rsidR="009B0155">
        <w:rPr>
          <w:rFonts w:cstheme="minorHAnsi"/>
          <w:b/>
        </w:rPr>
        <w:t xml:space="preserve">: </w:t>
      </w:r>
      <w:r w:rsidRPr="009B0155">
        <w:rPr>
          <w:rFonts w:cstheme="minorHAnsi"/>
        </w:rPr>
        <w:t xml:space="preserve">Students will need access </w:t>
      </w:r>
      <w:r w:rsidR="00EA5969">
        <w:rPr>
          <w:rFonts w:cstheme="minorHAnsi"/>
        </w:rPr>
        <w:t>to Canvas</w:t>
      </w:r>
      <w:r w:rsidRPr="009B0155">
        <w:rPr>
          <w:rFonts w:cstheme="minorHAnsi"/>
        </w:rPr>
        <w:t xml:space="preserve"> via personal or </w:t>
      </w:r>
      <w:r w:rsidR="00EA5969">
        <w:rPr>
          <w:rFonts w:cstheme="minorHAnsi"/>
        </w:rPr>
        <w:t>district-issued</w:t>
      </w:r>
      <w:r w:rsidRPr="009B0155">
        <w:rPr>
          <w:rFonts w:cstheme="minorHAnsi"/>
        </w:rPr>
        <w:t xml:space="preserve"> laptops. Work in class may be completed with pen or pencil, though </w:t>
      </w:r>
      <w:r w:rsidR="00410FF1">
        <w:rPr>
          <w:rFonts w:cstheme="minorHAnsi"/>
        </w:rPr>
        <w:t>free-response test questions</w:t>
      </w:r>
      <w:r w:rsidRPr="009B0155">
        <w:rPr>
          <w:rFonts w:cstheme="minorHAnsi"/>
        </w:rPr>
        <w:t xml:space="preserve"> are to be written in pen. </w:t>
      </w:r>
      <w:r w:rsidR="00410FF1">
        <w:rPr>
          <w:rFonts w:cstheme="minorHAnsi"/>
        </w:rPr>
        <w:t>Students will need lined paper for textbook notes.</w:t>
      </w:r>
    </w:p>
    <w:p w14:paraId="424076FB" w14:textId="41CF485C" w:rsidR="0085483C" w:rsidRPr="009B0155" w:rsidRDefault="001F7529" w:rsidP="0085483C">
      <w:pPr>
        <w:rPr>
          <w:rFonts w:cstheme="minorHAnsi"/>
          <w:b/>
        </w:rPr>
      </w:pPr>
      <w:r w:rsidRPr="009B0155">
        <w:rPr>
          <w:rFonts w:cstheme="minorHAnsi"/>
          <w:b/>
        </w:rPr>
        <w:t>Performance Standards</w:t>
      </w:r>
      <w:r w:rsidR="009B0155">
        <w:rPr>
          <w:rFonts w:cstheme="minorHAnsi"/>
          <w:b/>
        </w:rPr>
        <w:t xml:space="preserve">: </w:t>
      </w:r>
      <w:r w:rsidRPr="009B0155">
        <w:rPr>
          <w:rFonts w:cstheme="minorHAnsi"/>
        </w:rPr>
        <w:t xml:space="preserve">Instruction in AP </w:t>
      </w:r>
      <w:r w:rsidR="001D7CC7">
        <w:rPr>
          <w:rFonts w:cstheme="minorHAnsi"/>
        </w:rPr>
        <w:t>Euro</w:t>
      </w:r>
      <w:r w:rsidR="00410FF1">
        <w:rPr>
          <w:rFonts w:cstheme="minorHAnsi"/>
        </w:rPr>
        <w:t>pean History</w:t>
      </w:r>
      <w:r w:rsidR="001D7CC7">
        <w:rPr>
          <w:rFonts w:cstheme="minorHAnsi"/>
        </w:rPr>
        <w:t xml:space="preserve"> </w:t>
      </w:r>
      <w:r w:rsidRPr="009B0155">
        <w:rPr>
          <w:rFonts w:cstheme="minorHAnsi"/>
        </w:rPr>
        <w:t xml:space="preserve">will be presented </w:t>
      </w:r>
      <w:r w:rsidR="00EA5969">
        <w:rPr>
          <w:rFonts w:cstheme="minorHAnsi"/>
        </w:rPr>
        <w:t>through</w:t>
      </w:r>
      <w:r w:rsidRPr="009B0155">
        <w:rPr>
          <w:rFonts w:cstheme="minorHAnsi"/>
        </w:rPr>
        <w:t xml:space="preserve"> multiple instructional strategies which include direct instruction, whole </w:t>
      </w:r>
      <w:r w:rsidR="00EA5969" w:rsidRPr="009B0155">
        <w:rPr>
          <w:rFonts w:cstheme="minorHAnsi"/>
        </w:rPr>
        <w:t>class,</w:t>
      </w:r>
      <w:r w:rsidRPr="009B0155">
        <w:rPr>
          <w:rFonts w:cstheme="minorHAnsi"/>
        </w:rPr>
        <w:t xml:space="preserve"> and group dialogue (both verbal and written)</w:t>
      </w:r>
      <w:r w:rsidR="00A9249C">
        <w:rPr>
          <w:rFonts w:cstheme="minorHAnsi"/>
        </w:rPr>
        <w:t>,</w:t>
      </w:r>
      <w:r w:rsidRPr="009B0155">
        <w:rPr>
          <w:rFonts w:cstheme="minorHAnsi"/>
        </w:rPr>
        <w:t xml:space="preserve"> and differentiated lessons created to support students in their historical thinking s</w:t>
      </w:r>
      <w:r w:rsidR="00451177" w:rsidRPr="009B0155">
        <w:rPr>
          <w:rFonts w:cstheme="minorHAnsi"/>
        </w:rPr>
        <w:t>k</w:t>
      </w:r>
      <w:r w:rsidRPr="009B0155">
        <w:rPr>
          <w:rFonts w:cstheme="minorHAnsi"/>
        </w:rPr>
        <w:t>ills.</w:t>
      </w:r>
    </w:p>
    <w:p w14:paraId="20883030" w14:textId="6120BB51" w:rsidR="001F7529" w:rsidRPr="009B0155" w:rsidRDefault="001F7529" w:rsidP="001F7529">
      <w:pPr>
        <w:rPr>
          <w:rFonts w:cstheme="minorHAnsi"/>
          <w:b/>
        </w:rPr>
      </w:pPr>
      <w:r w:rsidRPr="009B0155">
        <w:rPr>
          <w:rFonts w:cstheme="minorHAnsi"/>
          <w:b/>
        </w:rPr>
        <w:t>Academic Grading System</w:t>
      </w:r>
      <w:r w:rsidR="009B0155">
        <w:rPr>
          <w:rFonts w:cstheme="minorHAnsi"/>
          <w:b/>
        </w:rPr>
        <w:t xml:space="preserve">: </w:t>
      </w:r>
      <w:r w:rsidRPr="009B0155">
        <w:rPr>
          <w:rFonts w:cstheme="minorHAnsi"/>
        </w:rPr>
        <w:t>Student evaluation will be based on performance in the following categories</w:t>
      </w:r>
      <w:r w:rsidR="00A9249C">
        <w:rPr>
          <w:rFonts w:cstheme="minorHAnsi"/>
        </w:rPr>
        <w:t>:</w:t>
      </w:r>
      <w:r w:rsidRPr="009B0155">
        <w:rPr>
          <w:rFonts w:cstheme="minorHAnsi"/>
        </w:rPr>
        <w:t xml:space="preserve"> </w:t>
      </w:r>
    </w:p>
    <w:p w14:paraId="23AD7343" w14:textId="58CF5968" w:rsidR="0085483C" w:rsidRPr="00215CE0" w:rsidRDefault="0085483C" w:rsidP="00215CE0">
      <w:pPr>
        <w:pStyle w:val="ListParagraph"/>
        <w:numPr>
          <w:ilvl w:val="0"/>
          <w:numId w:val="5"/>
        </w:numPr>
        <w:rPr>
          <w:rFonts w:cstheme="minorHAnsi"/>
          <w:u w:val="single"/>
        </w:rPr>
      </w:pPr>
      <w:r w:rsidRPr="00215CE0">
        <w:rPr>
          <w:rFonts w:cstheme="minorHAnsi"/>
          <w:i/>
          <w:iCs/>
        </w:rPr>
        <w:t>Reading</w:t>
      </w:r>
      <w:r w:rsidR="00A9249C" w:rsidRPr="00215CE0">
        <w:rPr>
          <w:rFonts w:cstheme="minorHAnsi"/>
        </w:rPr>
        <w:t xml:space="preserve"> - For</w:t>
      </w:r>
      <w:r w:rsidRPr="00215CE0">
        <w:rPr>
          <w:rFonts w:cstheme="minorHAnsi"/>
        </w:rPr>
        <w:t xml:space="preserve"> students to be successful in a </w:t>
      </w:r>
      <w:r w:rsidR="00EA5969" w:rsidRPr="00215CE0">
        <w:rPr>
          <w:rFonts w:cstheme="minorHAnsi"/>
        </w:rPr>
        <w:t>college-level</w:t>
      </w:r>
      <w:r w:rsidRPr="00215CE0">
        <w:rPr>
          <w:rFonts w:cstheme="minorHAnsi"/>
        </w:rPr>
        <w:t xml:space="preserve"> course it is essential that students maximize their time through proper organization and time management strategies and complete all assigned reading prior to class. The required reading, along with lectures and class discussion, will figure prominently in your formal evaluation on reading assessments, exam</w:t>
      </w:r>
      <w:r w:rsidR="00410FF1" w:rsidRPr="00215CE0">
        <w:rPr>
          <w:rFonts w:cstheme="minorHAnsi"/>
        </w:rPr>
        <w:t>s</w:t>
      </w:r>
      <w:r w:rsidRPr="00215CE0">
        <w:rPr>
          <w:rFonts w:cstheme="minorHAnsi"/>
        </w:rPr>
        <w:t>, and essays. There will be reading assessments</w:t>
      </w:r>
      <w:r w:rsidR="00961FC5" w:rsidRPr="00215CE0">
        <w:rPr>
          <w:rFonts w:cstheme="minorHAnsi"/>
        </w:rPr>
        <w:t xml:space="preserve"> made up of various questions from the text </w:t>
      </w:r>
      <w:r w:rsidR="00410FF1" w:rsidRPr="00215CE0">
        <w:rPr>
          <w:rFonts w:cstheme="minorHAnsi"/>
        </w:rPr>
        <w:t xml:space="preserve">and assigned reading. Students in AP European History will have the option </w:t>
      </w:r>
      <w:r w:rsidR="00AC5A24" w:rsidRPr="00215CE0">
        <w:rPr>
          <w:rFonts w:cstheme="minorHAnsi"/>
        </w:rPr>
        <w:t xml:space="preserve">to use any notes </w:t>
      </w:r>
      <w:r w:rsidR="00FA2B00" w:rsidRPr="00215CE0">
        <w:rPr>
          <w:rFonts w:cstheme="minorHAnsi"/>
        </w:rPr>
        <w:t>they have</w:t>
      </w:r>
      <w:r w:rsidR="00AC5A24" w:rsidRPr="00215CE0">
        <w:rPr>
          <w:rFonts w:cstheme="minorHAnsi"/>
        </w:rPr>
        <w:t xml:space="preserve"> made on the textbook reading during the reading assessment. </w:t>
      </w:r>
      <w:r w:rsidR="00AC5A24" w:rsidRPr="00215CE0">
        <w:rPr>
          <w:rFonts w:cstheme="minorHAnsi"/>
          <w:u w:val="single"/>
        </w:rPr>
        <w:t xml:space="preserve">These notes must be hand-written. If a student attempts to use another’s notes, both students will receive a zero on the reading assessment and be referred </w:t>
      </w:r>
      <w:r w:rsidR="00FA2B00">
        <w:rPr>
          <w:rFonts w:cstheme="minorHAnsi"/>
          <w:u w:val="single"/>
        </w:rPr>
        <w:t>to the school</w:t>
      </w:r>
      <w:r w:rsidR="00AC5A24" w:rsidRPr="00215CE0">
        <w:rPr>
          <w:rFonts w:cstheme="minorHAnsi"/>
          <w:u w:val="single"/>
        </w:rPr>
        <w:t xml:space="preserve"> administration for academic dishonesty.</w:t>
      </w:r>
    </w:p>
    <w:p w14:paraId="553F91BB" w14:textId="77777777" w:rsidR="00336408" w:rsidRPr="00AC5A24" w:rsidRDefault="00336408" w:rsidP="00336408">
      <w:pPr>
        <w:pStyle w:val="ListParagraph"/>
        <w:ind w:left="1080"/>
        <w:rPr>
          <w:rFonts w:cstheme="minorHAnsi"/>
          <w:u w:val="single"/>
        </w:rPr>
      </w:pPr>
    </w:p>
    <w:p w14:paraId="18D6B53F" w14:textId="2B523478" w:rsidR="00215CE0" w:rsidRDefault="0085483C" w:rsidP="00715414">
      <w:pPr>
        <w:pStyle w:val="ListParagraph"/>
        <w:numPr>
          <w:ilvl w:val="0"/>
          <w:numId w:val="5"/>
        </w:numPr>
        <w:rPr>
          <w:rFonts w:cstheme="minorHAnsi"/>
        </w:rPr>
      </w:pPr>
      <w:r w:rsidRPr="00215CE0">
        <w:rPr>
          <w:rFonts w:cstheme="minorHAnsi"/>
          <w:i/>
          <w:iCs/>
        </w:rPr>
        <w:t>Classwork</w:t>
      </w:r>
      <w:r w:rsidR="001F7529" w:rsidRPr="00215CE0">
        <w:rPr>
          <w:rFonts w:cstheme="minorHAnsi"/>
          <w:i/>
          <w:iCs/>
        </w:rPr>
        <w:t xml:space="preserve"> </w:t>
      </w:r>
      <w:r w:rsidRPr="00215CE0">
        <w:rPr>
          <w:rFonts w:cstheme="minorHAnsi"/>
          <w:i/>
          <w:iCs/>
        </w:rPr>
        <w:t>and Participation</w:t>
      </w:r>
      <w:r w:rsidR="00A9249C" w:rsidRPr="00215CE0">
        <w:rPr>
          <w:rFonts w:cstheme="minorHAnsi"/>
        </w:rPr>
        <w:t xml:space="preserve"> </w:t>
      </w:r>
      <w:r w:rsidRPr="00215CE0">
        <w:rPr>
          <w:rFonts w:cstheme="minorHAnsi"/>
        </w:rPr>
        <w:t>- Students will be placed into small groups and discuss/debate various topics covered in the reading and complete various tasks. In addition to group work, students will be asked to complete tasks individually such as readings</w:t>
      </w:r>
      <w:r w:rsidR="00336408" w:rsidRPr="00215CE0">
        <w:rPr>
          <w:rFonts w:cstheme="minorHAnsi"/>
        </w:rPr>
        <w:t xml:space="preserve"> and short writings</w:t>
      </w:r>
    </w:p>
    <w:p w14:paraId="4F235DF2" w14:textId="77777777" w:rsidR="00715414" w:rsidRPr="00715414" w:rsidRDefault="00715414" w:rsidP="00715414">
      <w:pPr>
        <w:pStyle w:val="ListParagraph"/>
        <w:rPr>
          <w:rFonts w:cstheme="minorHAnsi"/>
        </w:rPr>
      </w:pPr>
    </w:p>
    <w:p w14:paraId="04265F51" w14:textId="77777777" w:rsidR="00715414" w:rsidRPr="00715414" w:rsidRDefault="00715414" w:rsidP="00715414">
      <w:pPr>
        <w:pStyle w:val="ListParagraph"/>
        <w:rPr>
          <w:rFonts w:cstheme="minorHAnsi"/>
        </w:rPr>
      </w:pPr>
    </w:p>
    <w:p w14:paraId="1F7F964B" w14:textId="3BE4A74E" w:rsidR="0085483C" w:rsidRPr="00336408" w:rsidRDefault="0085483C" w:rsidP="00215CE0">
      <w:pPr>
        <w:pStyle w:val="ListParagraph"/>
        <w:numPr>
          <w:ilvl w:val="0"/>
          <w:numId w:val="5"/>
        </w:numPr>
        <w:rPr>
          <w:rFonts w:cstheme="minorHAnsi"/>
        </w:rPr>
      </w:pPr>
      <w:r w:rsidRPr="008E5FB6">
        <w:rPr>
          <w:rFonts w:cstheme="minorHAnsi"/>
          <w:i/>
          <w:iCs/>
        </w:rPr>
        <w:t>L</w:t>
      </w:r>
      <w:r w:rsidR="008E5FB6" w:rsidRPr="008E5FB6">
        <w:rPr>
          <w:rFonts w:cstheme="minorHAnsi"/>
          <w:i/>
          <w:iCs/>
        </w:rPr>
        <w:t>EQ</w:t>
      </w:r>
      <w:r w:rsidRPr="008E5FB6">
        <w:rPr>
          <w:rFonts w:cstheme="minorHAnsi"/>
          <w:i/>
          <w:iCs/>
        </w:rPr>
        <w:t>/DBQ</w:t>
      </w:r>
      <w:r w:rsidR="00EA5969" w:rsidRPr="008E5FB6">
        <w:rPr>
          <w:rFonts w:cstheme="minorHAnsi"/>
          <w:i/>
          <w:iCs/>
        </w:rPr>
        <w:t>/SAQ</w:t>
      </w:r>
      <w:r w:rsidRPr="00336408">
        <w:rPr>
          <w:rFonts w:cstheme="minorHAnsi"/>
        </w:rPr>
        <w:t xml:space="preserve"> – In addition to </w:t>
      </w:r>
      <w:r w:rsidR="00EA5969">
        <w:rPr>
          <w:rFonts w:cstheme="minorHAnsi"/>
        </w:rPr>
        <w:t xml:space="preserve">classwork </w:t>
      </w:r>
      <w:r w:rsidRPr="00336408">
        <w:rPr>
          <w:rFonts w:cstheme="minorHAnsi"/>
        </w:rPr>
        <w:t xml:space="preserve">writing there will be </w:t>
      </w:r>
      <w:r w:rsidR="00EA5969">
        <w:rPr>
          <w:rFonts w:cstheme="minorHAnsi"/>
        </w:rPr>
        <w:t>SAQs/DBQs/LEQs</w:t>
      </w:r>
      <w:r w:rsidRPr="00336408">
        <w:rPr>
          <w:rFonts w:cstheme="minorHAnsi"/>
        </w:rPr>
        <w:t xml:space="preserve"> </w:t>
      </w:r>
      <w:r w:rsidR="00985C3A" w:rsidRPr="00336408">
        <w:rPr>
          <w:rFonts w:cstheme="minorHAnsi"/>
        </w:rPr>
        <w:t>during the</w:t>
      </w:r>
      <w:r w:rsidRPr="00336408">
        <w:rPr>
          <w:rFonts w:cstheme="minorHAnsi"/>
        </w:rPr>
        <w:t xml:space="preserve"> grading cycle. </w:t>
      </w:r>
    </w:p>
    <w:p w14:paraId="4B33B5E9" w14:textId="77777777" w:rsidR="00336408" w:rsidRPr="00336408" w:rsidRDefault="00336408" w:rsidP="00336408">
      <w:pPr>
        <w:pStyle w:val="ListParagraph"/>
        <w:ind w:left="1080"/>
        <w:rPr>
          <w:rFonts w:cstheme="minorHAnsi"/>
        </w:rPr>
      </w:pPr>
    </w:p>
    <w:p w14:paraId="43DAC74F" w14:textId="75539846" w:rsidR="00410FF1" w:rsidRPr="00215CE0" w:rsidRDefault="0085483C" w:rsidP="00215CE0">
      <w:pPr>
        <w:pStyle w:val="ListParagraph"/>
        <w:numPr>
          <w:ilvl w:val="0"/>
          <w:numId w:val="5"/>
        </w:numPr>
        <w:rPr>
          <w:rFonts w:cstheme="minorHAnsi"/>
        </w:rPr>
      </w:pPr>
      <w:r w:rsidRPr="00215CE0">
        <w:rPr>
          <w:rFonts w:cstheme="minorHAnsi"/>
          <w:i/>
          <w:iCs/>
        </w:rPr>
        <w:t>Unit M</w:t>
      </w:r>
      <w:r w:rsidR="00336408" w:rsidRPr="00215CE0">
        <w:rPr>
          <w:rFonts w:cstheme="minorHAnsi"/>
          <w:i/>
          <w:iCs/>
        </w:rPr>
        <w:t>CQ Tests</w:t>
      </w:r>
      <w:r w:rsidRPr="00215CE0">
        <w:rPr>
          <w:rFonts w:cstheme="minorHAnsi"/>
        </w:rPr>
        <w:t>- Unit M</w:t>
      </w:r>
      <w:r w:rsidR="00336408" w:rsidRPr="00215CE0">
        <w:rPr>
          <w:rFonts w:cstheme="minorHAnsi"/>
        </w:rPr>
        <w:t>CQ</w:t>
      </w:r>
      <w:r w:rsidRPr="00215CE0">
        <w:rPr>
          <w:rFonts w:cstheme="minorHAnsi"/>
        </w:rPr>
        <w:t xml:space="preserve"> Tests are designed to assess the student’s mastery of the topics assigned. Mastery </w:t>
      </w:r>
      <w:r w:rsidR="00336408" w:rsidRPr="00215CE0">
        <w:rPr>
          <w:rFonts w:cstheme="minorHAnsi"/>
        </w:rPr>
        <w:t>t</w:t>
      </w:r>
      <w:r w:rsidRPr="00215CE0">
        <w:rPr>
          <w:rFonts w:cstheme="minorHAnsi"/>
        </w:rPr>
        <w:t>es</w:t>
      </w:r>
      <w:r w:rsidR="00961FC5" w:rsidRPr="00215CE0">
        <w:rPr>
          <w:rFonts w:cstheme="minorHAnsi"/>
        </w:rPr>
        <w:t xml:space="preserve">ts will consist of </w:t>
      </w:r>
      <w:r w:rsidRPr="00215CE0">
        <w:rPr>
          <w:rFonts w:cstheme="minorHAnsi"/>
        </w:rPr>
        <w:t>multiple-choice questions of varying degrees of difficulty</w:t>
      </w:r>
      <w:r w:rsidR="00985C3A" w:rsidRPr="00215CE0">
        <w:rPr>
          <w:rFonts w:cstheme="minorHAnsi"/>
        </w:rPr>
        <w:t xml:space="preserve"> and will be graded in conjunction with the essays for unit assessments</w:t>
      </w:r>
      <w:r w:rsidR="00961FC5" w:rsidRPr="00215CE0">
        <w:rPr>
          <w:rFonts w:cstheme="minorHAnsi"/>
        </w:rPr>
        <w:t xml:space="preserve">. </w:t>
      </w:r>
    </w:p>
    <w:p w14:paraId="261746ED" w14:textId="77777777" w:rsidR="00AC5A24" w:rsidRPr="00AC5A24" w:rsidRDefault="00AC5A24" w:rsidP="00AC5A24">
      <w:pPr>
        <w:pStyle w:val="ListParagraph"/>
        <w:rPr>
          <w:rFonts w:cstheme="minorHAnsi"/>
        </w:rPr>
      </w:pPr>
    </w:p>
    <w:p w14:paraId="5A0342BF" w14:textId="64BA61A0" w:rsidR="0085483C" w:rsidRPr="00215CE0" w:rsidRDefault="0085483C" w:rsidP="00215CE0">
      <w:pPr>
        <w:pStyle w:val="ListParagraph"/>
        <w:numPr>
          <w:ilvl w:val="0"/>
          <w:numId w:val="5"/>
        </w:numPr>
        <w:rPr>
          <w:rFonts w:cstheme="minorHAnsi"/>
          <w:b/>
          <w:bCs/>
        </w:rPr>
      </w:pPr>
      <w:r w:rsidRPr="00215CE0">
        <w:rPr>
          <w:rFonts w:cstheme="minorHAnsi"/>
          <w:i/>
          <w:iCs/>
        </w:rPr>
        <w:t>Class rules</w:t>
      </w:r>
      <w:r w:rsidRPr="00215CE0">
        <w:rPr>
          <w:rFonts w:cstheme="minorHAnsi"/>
        </w:rPr>
        <w:t xml:space="preserve"> – You must come to class on time </w:t>
      </w:r>
      <w:r w:rsidR="00AC5A24" w:rsidRPr="00215CE0">
        <w:rPr>
          <w:rFonts w:cstheme="minorHAnsi"/>
        </w:rPr>
        <w:t xml:space="preserve">be </w:t>
      </w:r>
      <w:r w:rsidRPr="00215CE0">
        <w:rPr>
          <w:rFonts w:cstheme="minorHAnsi"/>
        </w:rPr>
        <w:t>and prepared each day</w:t>
      </w:r>
      <w:r w:rsidR="00961FC5" w:rsidRPr="00215CE0">
        <w:rPr>
          <w:rFonts w:cstheme="minorHAnsi"/>
        </w:rPr>
        <w:t xml:space="preserve">. Being </w:t>
      </w:r>
      <w:r w:rsidR="00ED56CB" w:rsidRPr="00215CE0">
        <w:rPr>
          <w:rFonts w:cstheme="minorHAnsi"/>
        </w:rPr>
        <w:t xml:space="preserve">respectful and </w:t>
      </w:r>
      <w:r w:rsidR="00961FC5" w:rsidRPr="00215CE0">
        <w:rPr>
          <w:rFonts w:cstheme="minorHAnsi"/>
        </w:rPr>
        <w:t>prepared</w:t>
      </w:r>
      <w:r w:rsidR="00ED56CB" w:rsidRPr="00215CE0">
        <w:rPr>
          <w:rFonts w:cstheme="minorHAnsi"/>
        </w:rPr>
        <w:t xml:space="preserve"> will ensure your path to success</w:t>
      </w:r>
      <w:r w:rsidRPr="00215CE0">
        <w:rPr>
          <w:rFonts w:cstheme="minorHAnsi"/>
        </w:rPr>
        <w:t xml:space="preserve">. It also means you must be </w:t>
      </w:r>
      <w:r w:rsidR="008E5FB6" w:rsidRPr="00215CE0">
        <w:rPr>
          <w:rFonts w:cstheme="minorHAnsi"/>
        </w:rPr>
        <w:t>willing</w:t>
      </w:r>
      <w:r w:rsidRPr="00215CE0">
        <w:rPr>
          <w:rFonts w:cstheme="minorHAnsi"/>
        </w:rPr>
        <w:t xml:space="preserve"> to </w:t>
      </w:r>
      <w:r w:rsidR="008E5FB6" w:rsidRPr="00215CE0">
        <w:rPr>
          <w:rFonts w:cstheme="minorHAnsi"/>
        </w:rPr>
        <w:t xml:space="preserve">be </w:t>
      </w:r>
      <w:r w:rsidRPr="00215CE0">
        <w:rPr>
          <w:rFonts w:cstheme="minorHAnsi"/>
        </w:rPr>
        <w:t xml:space="preserve">actively </w:t>
      </w:r>
      <w:r w:rsidR="008E5FB6" w:rsidRPr="00215CE0">
        <w:rPr>
          <w:rFonts w:cstheme="minorHAnsi"/>
        </w:rPr>
        <w:t>engaged</w:t>
      </w:r>
      <w:r w:rsidRPr="00215CE0">
        <w:rPr>
          <w:rFonts w:cstheme="minorHAnsi"/>
        </w:rPr>
        <w:t xml:space="preserve"> </w:t>
      </w:r>
      <w:r w:rsidR="008E5FB6" w:rsidRPr="00215CE0">
        <w:rPr>
          <w:rFonts w:cstheme="minorHAnsi"/>
        </w:rPr>
        <w:t xml:space="preserve">in </w:t>
      </w:r>
      <w:r w:rsidRPr="00215CE0">
        <w:rPr>
          <w:rFonts w:cstheme="minorHAnsi"/>
        </w:rPr>
        <w:t>each class period.</w:t>
      </w:r>
      <w:r w:rsidR="00AC5A24" w:rsidRPr="00215CE0">
        <w:rPr>
          <w:rFonts w:cstheme="minorHAnsi"/>
        </w:rPr>
        <w:t xml:space="preserve"> </w:t>
      </w:r>
      <w:r w:rsidR="00AC5A24" w:rsidRPr="00215CE0">
        <w:rPr>
          <w:rFonts w:cstheme="minorHAnsi"/>
          <w:b/>
          <w:bCs/>
        </w:rPr>
        <w:t>Cell phones should be placed away unless given permission to use them</w:t>
      </w:r>
      <w:r w:rsidR="00AC5A24" w:rsidRPr="00215CE0">
        <w:rPr>
          <w:rFonts w:cstheme="minorHAnsi"/>
        </w:rPr>
        <w:t>.</w:t>
      </w:r>
      <w:r w:rsidR="00961FC5" w:rsidRPr="00215CE0">
        <w:rPr>
          <w:rFonts w:cstheme="minorHAnsi"/>
        </w:rPr>
        <w:t xml:space="preserve"> </w:t>
      </w:r>
      <w:r w:rsidR="00215CE0" w:rsidRPr="00215CE0">
        <w:rPr>
          <w:rFonts w:cstheme="minorHAnsi"/>
          <w:b/>
          <w:bCs/>
        </w:rPr>
        <w:t xml:space="preserve">If the teacher </w:t>
      </w:r>
      <w:r w:rsidR="00215CE0">
        <w:rPr>
          <w:rFonts w:cstheme="minorHAnsi"/>
          <w:b/>
          <w:bCs/>
        </w:rPr>
        <w:t>must redirect phone usage several times,</w:t>
      </w:r>
      <w:r w:rsidR="00215CE0" w:rsidRPr="00215CE0">
        <w:rPr>
          <w:rFonts w:cstheme="minorHAnsi"/>
          <w:b/>
          <w:bCs/>
        </w:rPr>
        <w:t xml:space="preserve"> the phone will be taken up and held until the end of the class period. </w:t>
      </w:r>
      <w:r w:rsidR="00215CE0" w:rsidRPr="00215CE0">
        <w:rPr>
          <w:rFonts w:cstheme="minorHAnsi"/>
        </w:rPr>
        <w:t>Failure to follow class rules may result in unsatisfactory grades/conduct marks</w:t>
      </w:r>
      <w:r w:rsidR="00FA2B00">
        <w:rPr>
          <w:rFonts w:cstheme="minorHAnsi"/>
        </w:rPr>
        <w:t>.</w:t>
      </w:r>
    </w:p>
    <w:p w14:paraId="5E844A03" w14:textId="4D76A345" w:rsidR="00336408" w:rsidRDefault="00336408" w:rsidP="00336408">
      <w:pPr>
        <w:pStyle w:val="ListParagraph"/>
        <w:ind w:left="1080"/>
        <w:rPr>
          <w:rFonts w:cstheme="minorHAnsi"/>
        </w:rPr>
      </w:pPr>
    </w:p>
    <w:p w14:paraId="42CE6559" w14:textId="77777777" w:rsidR="001D7CC7" w:rsidRPr="00FA2B00" w:rsidRDefault="001D7CC7" w:rsidP="00FA2B00">
      <w:pPr>
        <w:rPr>
          <w:rFonts w:cstheme="minorHAnsi"/>
        </w:rPr>
      </w:pPr>
    </w:p>
    <w:p w14:paraId="4A2471BA" w14:textId="74603745" w:rsidR="0085483C" w:rsidRPr="00215CE0" w:rsidRDefault="0085483C" w:rsidP="00215CE0">
      <w:pPr>
        <w:pStyle w:val="ListParagraph"/>
        <w:numPr>
          <w:ilvl w:val="0"/>
          <w:numId w:val="5"/>
        </w:numPr>
        <w:rPr>
          <w:rFonts w:cstheme="minorHAnsi"/>
        </w:rPr>
      </w:pPr>
      <w:r w:rsidRPr="00215CE0">
        <w:rPr>
          <w:rFonts w:cstheme="minorHAnsi"/>
          <w:i/>
          <w:iCs/>
        </w:rPr>
        <w:t>Academic Integrity</w:t>
      </w:r>
      <w:r w:rsidR="00A9249C" w:rsidRPr="00215CE0">
        <w:rPr>
          <w:rFonts w:cstheme="minorHAnsi"/>
        </w:rPr>
        <w:t xml:space="preserve"> </w:t>
      </w:r>
      <w:r w:rsidRPr="00215CE0">
        <w:rPr>
          <w:rFonts w:cstheme="minorHAnsi"/>
        </w:rPr>
        <w:t>- Academic honesty is vital to the success of any school and its students. Cheating is defined as copying work, using notes or electronic devices to assist the student on tests, giving test information to other students, or any other activity banned by the teacher. You are to become famil</w:t>
      </w:r>
      <w:r w:rsidR="00961FC5" w:rsidRPr="00215CE0">
        <w:rPr>
          <w:rFonts w:cstheme="minorHAnsi"/>
        </w:rPr>
        <w:t xml:space="preserve">iar with the school honor code in your student code of conduct. </w:t>
      </w:r>
      <w:r w:rsidR="00215CE0" w:rsidRPr="00215CE0">
        <w:rPr>
          <w:rFonts w:cstheme="minorHAnsi"/>
          <w:b/>
          <w:bCs/>
        </w:rPr>
        <w:t xml:space="preserve">Simply holding a cell phone during a quiz or test will result in a zero. All students will be directed to store phones in the classroom caddy </w:t>
      </w:r>
      <w:r w:rsidR="00215CE0" w:rsidRPr="00215CE0">
        <w:rPr>
          <w:rFonts w:cstheme="minorHAnsi"/>
          <w:b/>
          <w:bCs/>
          <w:u w:val="single"/>
        </w:rPr>
        <w:t>before</w:t>
      </w:r>
      <w:r w:rsidR="00215CE0" w:rsidRPr="00215CE0">
        <w:rPr>
          <w:rFonts w:cstheme="minorHAnsi"/>
          <w:b/>
          <w:bCs/>
        </w:rPr>
        <w:t xml:space="preserve"> quizzes and tests begin.</w:t>
      </w:r>
      <w:r w:rsidR="00215CE0" w:rsidRPr="00215CE0">
        <w:rPr>
          <w:rFonts w:cstheme="minorHAnsi"/>
        </w:rPr>
        <w:t xml:space="preserve"> </w:t>
      </w:r>
    </w:p>
    <w:p w14:paraId="0408B52D" w14:textId="1B1CFB00" w:rsidR="009B0155" w:rsidRDefault="009B0155" w:rsidP="0085483C">
      <w:pPr>
        <w:rPr>
          <w:rFonts w:cstheme="minorHAnsi"/>
          <w:b/>
        </w:rPr>
      </w:pPr>
      <w:r>
        <w:rPr>
          <w:rFonts w:cstheme="minorHAnsi"/>
          <w:b/>
        </w:rPr>
        <w:t xml:space="preserve">Grading Percentages: </w:t>
      </w:r>
    </w:p>
    <w:p w14:paraId="398D77B9" w14:textId="110A23A0" w:rsidR="009B0155" w:rsidRPr="001D7CC7" w:rsidRDefault="00961FC5" w:rsidP="0085483C">
      <w:pPr>
        <w:rPr>
          <w:rFonts w:cstheme="minorHAnsi"/>
          <w:b/>
          <w:bCs/>
        </w:rPr>
      </w:pPr>
      <w:r w:rsidRPr="001D7CC7">
        <w:rPr>
          <w:rFonts w:cstheme="minorHAnsi"/>
          <w:b/>
          <w:bCs/>
        </w:rPr>
        <w:t>Classwor</w:t>
      </w:r>
      <w:r w:rsidR="00336408" w:rsidRPr="001D7CC7">
        <w:rPr>
          <w:rFonts w:cstheme="minorHAnsi"/>
          <w:b/>
          <w:bCs/>
        </w:rPr>
        <w:t>k</w:t>
      </w:r>
      <w:r w:rsidR="00336408" w:rsidRPr="001D7CC7">
        <w:rPr>
          <w:rFonts w:cstheme="minorHAnsi"/>
          <w:b/>
          <w:bCs/>
        </w:rPr>
        <w:tab/>
      </w:r>
      <w:r w:rsidR="00336408" w:rsidRPr="001D7CC7">
        <w:rPr>
          <w:rFonts w:cstheme="minorHAnsi"/>
          <w:b/>
          <w:bCs/>
        </w:rPr>
        <w:tab/>
      </w:r>
      <w:r w:rsidR="00336408" w:rsidRPr="001D7CC7">
        <w:rPr>
          <w:rFonts w:cstheme="minorHAnsi"/>
          <w:b/>
          <w:bCs/>
        </w:rPr>
        <w:tab/>
      </w:r>
      <w:r w:rsidR="00336408" w:rsidRPr="001D7CC7">
        <w:rPr>
          <w:rFonts w:cstheme="minorHAnsi"/>
          <w:b/>
          <w:bCs/>
        </w:rPr>
        <w:tab/>
      </w:r>
      <w:r w:rsidR="00336408" w:rsidRPr="001D7CC7">
        <w:rPr>
          <w:rFonts w:cstheme="minorHAnsi"/>
          <w:b/>
          <w:bCs/>
        </w:rPr>
        <w:tab/>
      </w:r>
      <w:r w:rsidR="009B0155" w:rsidRPr="001D7CC7">
        <w:rPr>
          <w:rFonts w:cstheme="minorHAnsi"/>
          <w:b/>
          <w:bCs/>
        </w:rPr>
        <w:t xml:space="preserve"> </w:t>
      </w:r>
      <w:r w:rsidR="00336408" w:rsidRPr="001D7CC7">
        <w:rPr>
          <w:rFonts w:cstheme="minorHAnsi"/>
          <w:b/>
          <w:bCs/>
        </w:rPr>
        <w:t>3</w:t>
      </w:r>
      <w:r w:rsidR="0080336C" w:rsidRPr="001D7CC7">
        <w:rPr>
          <w:rFonts w:cstheme="minorHAnsi"/>
          <w:b/>
          <w:bCs/>
        </w:rPr>
        <w:t>0</w:t>
      </w:r>
      <w:r w:rsidR="00221B98" w:rsidRPr="001D7CC7">
        <w:rPr>
          <w:rFonts w:cstheme="minorHAnsi"/>
          <w:b/>
          <w:bCs/>
        </w:rPr>
        <w:t>%</w:t>
      </w:r>
      <w:r w:rsidR="009B0155" w:rsidRPr="001D7CC7">
        <w:rPr>
          <w:rFonts w:cstheme="minorHAnsi"/>
          <w:b/>
          <w:bCs/>
        </w:rPr>
        <w:t xml:space="preserve">             </w:t>
      </w:r>
    </w:p>
    <w:p w14:paraId="3F78862D" w14:textId="11CAD7F0" w:rsidR="00221B98" w:rsidRPr="001D7CC7" w:rsidRDefault="00221B98" w:rsidP="0085483C">
      <w:pPr>
        <w:rPr>
          <w:rFonts w:cstheme="minorHAnsi"/>
          <w:b/>
          <w:bCs/>
        </w:rPr>
      </w:pPr>
      <w:r w:rsidRPr="001D7CC7">
        <w:rPr>
          <w:rFonts w:cstheme="minorHAnsi"/>
          <w:b/>
          <w:bCs/>
        </w:rPr>
        <w:t xml:space="preserve">Reading Assessments </w:t>
      </w:r>
      <w:r w:rsidRPr="001D7CC7">
        <w:rPr>
          <w:rFonts w:cstheme="minorHAnsi"/>
          <w:b/>
          <w:bCs/>
        </w:rPr>
        <w:tab/>
      </w:r>
      <w:r w:rsidR="009B0155" w:rsidRPr="001D7CC7">
        <w:rPr>
          <w:rFonts w:cstheme="minorHAnsi"/>
          <w:b/>
          <w:bCs/>
        </w:rPr>
        <w:t xml:space="preserve"> </w:t>
      </w:r>
      <w:r w:rsidR="001D7CC7" w:rsidRPr="001D7CC7">
        <w:rPr>
          <w:rFonts w:cstheme="minorHAnsi"/>
          <w:b/>
          <w:bCs/>
        </w:rPr>
        <w:tab/>
      </w:r>
      <w:r w:rsidR="009B0155" w:rsidRPr="001D7CC7">
        <w:rPr>
          <w:rFonts w:cstheme="minorHAnsi"/>
          <w:b/>
          <w:bCs/>
        </w:rPr>
        <w:tab/>
        <w:t xml:space="preserve">               </w:t>
      </w:r>
      <w:r w:rsidR="00336408" w:rsidRPr="001D7CC7">
        <w:rPr>
          <w:rFonts w:cstheme="minorHAnsi"/>
          <w:b/>
          <w:bCs/>
        </w:rPr>
        <w:t>2</w:t>
      </w:r>
      <w:r w:rsidRPr="001D7CC7">
        <w:rPr>
          <w:rFonts w:cstheme="minorHAnsi"/>
          <w:b/>
          <w:bCs/>
        </w:rPr>
        <w:t>0%</w:t>
      </w:r>
    </w:p>
    <w:p w14:paraId="15F4E6BD" w14:textId="3B620EF5" w:rsidR="001D7CC7" w:rsidRDefault="00961FC5" w:rsidP="0085483C">
      <w:pPr>
        <w:rPr>
          <w:rFonts w:cstheme="minorHAnsi"/>
          <w:b/>
          <w:bCs/>
        </w:rPr>
      </w:pPr>
      <w:r w:rsidRPr="001D7CC7">
        <w:rPr>
          <w:rFonts w:cstheme="minorHAnsi"/>
          <w:b/>
          <w:bCs/>
        </w:rPr>
        <w:t>Unit Mast</w:t>
      </w:r>
      <w:r w:rsidR="0052439E" w:rsidRPr="001D7CC7">
        <w:rPr>
          <w:rFonts w:cstheme="minorHAnsi"/>
          <w:b/>
          <w:bCs/>
        </w:rPr>
        <w:t>ery Test / Essays</w:t>
      </w:r>
      <w:r w:rsidR="001D7CC7">
        <w:rPr>
          <w:rFonts w:cstheme="minorHAnsi"/>
          <w:b/>
          <w:bCs/>
        </w:rPr>
        <w:t>*</w:t>
      </w:r>
      <w:r w:rsidR="0052439E" w:rsidRPr="001D7CC7">
        <w:rPr>
          <w:rFonts w:cstheme="minorHAnsi"/>
          <w:b/>
          <w:bCs/>
        </w:rPr>
        <w:tab/>
      </w:r>
      <w:r w:rsidR="0080336C" w:rsidRPr="001D7CC7">
        <w:rPr>
          <w:rFonts w:cstheme="minorHAnsi"/>
          <w:b/>
          <w:bCs/>
        </w:rPr>
        <w:tab/>
      </w:r>
      <w:r w:rsidR="0080336C" w:rsidRPr="001D7CC7">
        <w:rPr>
          <w:rFonts w:cstheme="minorHAnsi"/>
          <w:b/>
          <w:bCs/>
        </w:rPr>
        <w:tab/>
      </w:r>
      <w:r w:rsidR="009B0155" w:rsidRPr="001D7CC7">
        <w:rPr>
          <w:rFonts w:cstheme="minorHAnsi"/>
          <w:b/>
          <w:bCs/>
        </w:rPr>
        <w:t xml:space="preserve"> </w:t>
      </w:r>
      <w:r w:rsidR="00221B98" w:rsidRPr="001D7CC7">
        <w:rPr>
          <w:rFonts w:cstheme="minorHAnsi"/>
          <w:b/>
          <w:bCs/>
        </w:rPr>
        <w:t>5</w:t>
      </w:r>
      <w:r w:rsidR="0052439E" w:rsidRPr="001D7CC7">
        <w:rPr>
          <w:rFonts w:cstheme="minorHAnsi"/>
          <w:b/>
          <w:bCs/>
        </w:rPr>
        <w:t>0</w:t>
      </w:r>
      <w:r w:rsidRPr="001D7CC7">
        <w:rPr>
          <w:rFonts w:cstheme="minorHAnsi"/>
          <w:b/>
          <w:bCs/>
        </w:rPr>
        <w:t>%</w:t>
      </w:r>
      <w:r w:rsidR="001D7CC7">
        <w:rPr>
          <w:rFonts w:cstheme="minorHAnsi"/>
          <w:b/>
          <w:bCs/>
        </w:rPr>
        <w:t xml:space="preserve"> </w:t>
      </w:r>
    </w:p>
    <w:p w14:paraId="42302C46" w14:textId="13454001" w:rsidR="00961FC5" w:rsidRPr="001D7CC7" w:rsidRDefault="001D7CC7" w:rsidP="0085483C">
      <w:pPr>
        <w:rPr>
          <w:rFonts w:cstheme="minorHAnsi"/>
          <w:b/>
          <w:bCs/>
          <w:i/>
          <w:iCs/>
        </w:rPr>
      </w:pPr>
      <w:r>
        <w:rPr>
          <w:rFonts w:cstheme="minorHAnsi"/>
          <w:b/>
          <w:bCs/>
          <w:i/>
          <w:iCs/>
        </w:rPr>
        <w:t>*</w:t>
      </w:r>
      <w:r w:rsidRPr="001D7CC7">
        <w:rPr>
          <w:rFonts w:cstheme="minorHAnsi"/>
          <w:b/>
          <w:bCs/>
          <w:i/>
          <w:iCs/>
        </w:rPr>
        <w:t xml:space="preserve">Students will complete one MCQ and one Free-Response mastery test each </w:t>
      </w:r>
      <w:r w:rsidR="00AD6150">
        <w:rPr>
          <w:rFonts w:cstheme="minorHAnsi"/>
          <w:b/>
          <w:bCs/>
          <w:i/>
          <w:iCs/>
        </w:rPr>
        <w:t>6-week</w:t>
      </w:r>
      <w:r w:rsidRPr="001D7CC7">
        <w:rPr>
          <w:rFonts w:cstheme="minorHAnsi"/>
          <w:b/>
          <w:bCs/>
          <w:i/>
          <w:iCs/>
        </w:rPr>
        <w:t xml:space="preserve"> cycle</w:t>
      </w:r>
      <w:r w:rsidR="00AD6150">
        <w:rPr>
          <w:rFonts w:cstheme="minorHAnsi"/>
          <w:b/>
          <w:bCs/>
          <w:i/>
          <w:iCs/>
        </w:rPr>
        <w:t>.</w:t>
      </w:r>
    </w:p>
    <w:p w14:paraId="5214E85C" w14:textId="779FA119" w:rsidR="00ED56CB" w:rsidRPr="009B0155" w:rsidRDefault="00961FC5" w:rsidP="0085483C">
      <w:pPr>
        <w:rPr>
          <w:rFonts w:cstheme="minorHAnsi"/>
          <w:b/>
        </w:rPr>
      </w:pPr>
      <w:r w:rsidRPr="009B0155">
        <w:rPr>
          <w:rFonts w:cstheme="minorHAnsi"/>
          <w:b/>
        </w:rPr>
        <w:t>Instructional Activities</w:t>
      </w:r>
      <w:r w:rsidR="009B0155">
        <w:rPr>
          <w:rFonts w:cstheme="minorHAnsi"/>
          <w:b/>
        </w:rPr>
        <w:t xml:space="preserve">: </w:t>
      </w:r>
      <w:r w:rsidRPr="009B0155">
        <w:rPr>
          <w:rFonts w:cstheme="minorHAnsi"/>
        </w:rPr>
        <w:t>We will cover a chapter a</w:t>
      </w:r>
      <w:r w:rsidR="00336408">
        <w:rPr>
          <w:rFonts w:cstheme="minorHAnsi"/>
        </w:rPr>
        <w:t xml:space="preserve">pproximately every </w:t>
      </w:r>
      <w:r w:rsidR="008E5FB6">
        <w:rPr>
          <w:rFonts w:cstheme="minorHAnsi"/>
        </w:rPr>
        <w:t>1.5-</w:t>
      </w:r>
      <w:r w:rsidR="00336408">
        <w:rPr>
          <w:rFonts w:cstheme="minorHAnsi"/>
        </w:rPr>
        <w:t>2 weeks</w:t>
      </w:r>
      <w:r w:rsidR="008E5FB6">
        <w:rPr>
          <w:rFonts w:cstheme="minorHAnsi"/>
        </w:rPr>
        <w:t>.</w:t>
      </w:r>
      <w:r w:rsidRPr="009B0155">
        <w:rPr>
          <w:rFonts w:cstheme="minorHAnsi"/>
        </w:rPr>
        <w:t xml:space="preserve"> </w:t>
      </w:r>
      <w:r w:rsidR="008E5FB6">
        <w:rPr>
          <w:rFonts w:cstheme="minorHAnsi"/>
        </w:rPr>
        <w:t>S</w:t>
      </w:r>
      <w:r w:rsidRPr="009B0155">
        <w:rPr>
          <w:rFonts w:cstheme="minorHAnsi"/>
        </w:rPr>
        <w:t xml:space="preserve">tudents </w:t>
      </w:r>
      <w:r w:rsidR="008E5FB6">
        <w:rPr>
          <w:rFonts w:cstheme="minorHAnsi"/>
        </w:rPr>
        <w:t xml:space="preserve">will </w:t>
      </w:r>
      <w:r w:rsidR="00ED56CB" w:rsidRPr="009B0155">
        <w:rPr>
          <w:rFonts w:cstheme="minorHAnsi"/>
        </w:rPr>
        <w:t xml:space="preserve">lead discussions covering a variety of topics covered in the chapter, practice historical thinking skills, write short and long essays in the AP style, analyze primary and secondary sources, </w:t>
      </w:r>
      <w:r w:rsidR="00A9249C">
        <w:rPr>
          <w:rFonts w:cstheme="minorHAnsi"/>
        </w:rPr>
        <w:t xml:space="preserve">and </w:t>
      </w:r>
      <w:r w:rsidR="00ED56CB" w:rsidRPr="009B0155">
        <w:rPr>
          <w:rFonts w:cstheme="minorHAnsi"/>
        </w:rPr>
        <w:t>digitally c</w:t>
      </w:r>
      <w:r w:rsidR="0052439E" w:rsidRPr="009B0155">
        <w:rPr>
          <w:rFonts w:cstheme="minorHAnsi"/>
        </w:rPr>
        <w:t xml:space="preserve">ollaborate and practice with AP </w:t>
      </w:r>
      <w:r w:rsidR="00ED56CB" w:rsidRPr="009B0155">
        <w:rPr>
          <w:rFonts w:cstheme="minorHAnsi"/>
        </w:rPr>
        <w:t xml:space="preserve">style questions. </w:t>
      </w:r>
    </w:p>
    <w:p w14:paraId="2CD66EA5" w14:textId="1E7693A1" w:rsidR="009B0155" w:rsidRPr="009B0155" w:rsidRDefault="00ED56CB" w:rsidP="009B0155">
      <w:pPr>
        <w:rPr>
          <w:rFonts w:cstheme="minorHAnsi"/>
          <w:b/>
        </w:rPr>
      </w:pPr>
      <w:r w:rsidRPr="009B0155">
        <w:rPr>
          <w:rFonts w:cstheme="minorHAnsi"/>
          <w:b/>
        </w:rPr>
        <w:t>Late work Policy</w:t>
      </w:r>
      <w:r w:rsidR="009B0155">
        <w:rPr>
          <w:rFonts w:cstheme="minorHAnsi"/>
          <w:b/>
        </w:rPr>
        <w:t xml:space="preserve">: </w:t>
      </w:r>
      <w:r w:rsidR="009B0155" w:rsidRPr="009B0155">
        <w:rPr>
          <w:rFonts w:cstheme="minorHAnsi"/>
        </w:rPr>
        <w:t xml:space="preserve">Work is considered on time when turned in as instructed by the teacher (by </w:t>
      </w:r>
      <w:r w:rsidR="00AD6150">
        <w:rPr>
          <w:rFonts w:cstheme="minorHAnsi"/>
        </w:rPr>
        <w:t xml:space="preserve">the </w:t>
      </w:r>
      <w:r w:rsidR="009B0155" w:rsidRPr="009B0155">
        <w:rPr>
          <w:rFonts w:cstheme="minorHAnsi"/>
        </w:rPr>
        <w:t xml:space="preserve">beginning of class, by 11:59 on </w:t>
      </w:r>
      <w:r w:rsidR="00336408">
        <w:rPr>
          <w:rFonts w:cstheme="minorHAnsi"/>
        </w:rPr>
        <w:t>Canvas</w:t>
      </w:r>
      <w:r w:rsidR="009B0155" w:rsidRPr="009B0155">
        <w:rPr>
          <w:rFonts w:cstheme="minorHAnsi"/>
        </w:rPr>
        <w:t xml:space="preserve">, etc.). From that point forward, students have 24 hours to turn </w:t>
      </w:r>
      <w:r w:rsidR="008E5FB6">
        <w:rPr>
          <w:rFonts w:cstheme="minorHAnsi"/>
        </w:rPr>
        <w:t>in</w:t>
      </w:r>
      <w:r w:rsidR="009B0155" w:rsidRPr="009B0155">
        <w:rPr>
          <w:rFonts w:cstheme="minorHAnsi"/>
        </w:rPr>
        <w:t xml:space="preserve"> late work for a maximum of 70.  </w:t>
      </w:r>
      <w:r w:rsidR="009B0155" w:rsidRPr="009B0155">
        <w:rPr>
          <w:rFonts w:cstheme="minorHAnsi"/>
          <w:b/>
          <w:bCs/>
        </w:rPr>
        <w:t>After 24 hours</w:t>
      </w:r>
      <w:r w:rsidR="009B0155" w:rsidRPr="009B0155">
        <w:rPr>
          <w:rFonts w:cstheme="minorHAnsi"/>
        </w:rPr>
        <w:t xml:space="preserve">, students may turn late work in for the </w:t>
      </w:r>
      <w:r w:rsidR="009B0155" w:rsidRPr="009B0155">
        <w:rPr>
          <w:rFonts w:cstheme="minorHAnsi"/>
          <w:b/>
          <w:bCs/>
        </w:rPr>
        <w:t>next 4 class days</w:t>
      </w:r>
      <w:r w:rsidR="009B0155" w:rsidRPr="009B0155">
        <w:rPr>
          <w:rFonts w:cstheme="minorHAnsi"/>
        </w:rPr>
        <w:t xml:space="preserve"> for a maximum of 50.</w:t>
      </w:r>
    </w:p>
    <w:p w14:paraId="4278DE76" w14:textId="77777777" w:rsidR="00336408" w:rsidRDefault="00336408" w:rsidP="009B0155">
      <w:pPr>
        <w:pStyle w:val="NormalWeb"/>
        <w:shd w:val="clear" w:color="auto" w:fill="FFFFFF"/>
        <w:spacing w:before="0" w:beforeAutospacing="0" w:after="0" w:afterAutospacing="0"/>
        <w:rPr>
          <w:rFonts w:asciiTheme="minorHAnsi" w:hAnsiTheme="minorHAnsi" w:cstheme="minorHAnsi"/>
          <w:b/>
          <w:sz w:val="22"/>
          <w:szCs w:val="22"/>
        </w:rPr>
      </w:pPr>
    </w:p>
    <w:p w14:paraId="5FC7E59B" w14:textId="4409AE84" w:rsidR="009B0155" w:rsidRPr="009B0155" w:rsidRDefault="00ED56CB" w:rsidP="009B0155">
      <w:pPr>
        <w:pStyle w:val="NormalWeb"/>
        <w:shd w:val="clear" w:color="auto" w:fill="FFFFFF"/>
        <w:spacing w:before="0" w:beforeAutospacing="0" w:after="0" w:afterAutospacing="0"/>
        <w:rPr>
          <w:rFonts w:asciiTheme="minorHAnsi" w:hAnsiTheme="minorHAnsi" w:cstheme="minorHAnsi"/>
          <w:color w:val="000000"/>
          <w:sz w:val="22"/>
          <w:szCs w:val="22"/>
        </w:rPr>
      </w:pPr>
      <w:r w:rsidRPr="009B0155">
        <w:rPr>
          <w:rFonts w:asciiTheme="minorHAnsi" w:hAnsiTheme="minorHAnsi" w:cstheme="minorHAnsi"/>
          <w:b/>
          <w:sz w:val="22"/>
          <w:szCs w:val="22"/>
        </w:rPr>
        <w:t xml:space="preserve">Retake Policy </w:t>
      </w:r>
      <w:r w:rsidR="009B0155" w:rsidRPr="009B0155">
        <w:rPr>
          <w:rFonts w:asciiTheme="minorHAnsi" w:hAnsiTheme="minorHAnsi" w:cstheme="minorHAnsi"/>
          <w:color w:val="000000"/>
          <w:sz w:val="22"/>
          <w:szCs w:val="22"/>
        </w:rPr>
        <w:t>Carnegie Vanguard abides by the following retake policy with respect to failed assignments:</w:t>
      </w:r>
    </w:p>
    <w:p w14:paraId="12C06166" w14:textId="77777777" w:rsidR="009B0155" w:rsidRPr="009B0155" w:rsidRDefault="009B0155" w:rsidP="009B0155">
      <w:pPr>
        <w:numPr>
          <w:ilvl w:val="0"/>
          <w:numId w:val="2"/>
        </w:numPr>
        <w:shd w:val="clear" w:color="auto" w:fill="FFFFFF"/>
        <w:spacing w:before="100" w:beforeAutospacing="1" w:after="100" w:afterAutospacing="1" w:line="240" w:lineRule="auto"/>
        <w:rPr>
          <w:rFonts w:eastAsia="Times New Roman" w:cstheme="minorHAnsi"/>
          <w:color w:val="000000"/>
        </w:rPr>
      </w:pPr>
      <w:r w:rsidRPr="009B0155">
        <w:rPr>
          <w:rFonts w:eastAsia="Times New Roman" w:cstheme="minorHAnsi"/>
          <w:color w:val="000000"/>
        </w:rPr>
        <w:t>2 retakes per grading cycle</w:t>
      </w:r>
    </w:p>
    <w:p w14:paraId="796543B8" w14:textId="77777777" w:rsidR="009B0155" w:rsidRPr="009B0155" w:rsidRDefault="009B0155" w:rsidP="009B0155">
      <w:pPr>
        <w:numPr>
          <w:ilvl w:val="0"/>
          <w:numId w:val="2"/>
        </w:numPr>
        <w:shd w:val="clear" w:color="auto" w:fill="FFFFFF"/>
        <w:spacing w:before="100" w:beforeAutospacing="1" w:after="100" w:afterAutospacing="1" w:line="240" w:lineRule="auto"/>
        <w:rPr>
          <w:rFonts w:eastAsia="Times New Roman" w:cstheme="minorHAnsi"/>
          <w:color w:val="000000"/>
        </w:rPr>
      </w:pPr>
      <w:r w:rsidRPr="009B0155">
        <w:rPr>
          <w:rFonts w:eastAsia="Times New Roman" w:cstheme="minorHAnsi"/>
          <w:color w:val="000000"/>
        </w:rPr>
        <w:t>Maximum retake score is 70, (score of 70 to 100 = 70)</w:t>
      </w:r>
    </w:p>
    <w:p w14:paraId="3CE3D67E" w14:textId="77777777" w:rsidR="009B0155" w:rsidRPr="009B0155" w:rsidRDefault="009B0155" w:rsidP="009B0155">
      <w:pPr>
        <w:numPr>
          <w:ilvl w:val="0"/>
          <w:numId w:val="2"/>
        </w:numPr>
        <w:shd w:val="clear" w:color="auto" w:fill="FFFFFF"/>
        <w:spacing w:before="100" w:beforeAutospacing="1" w:after="100" w:afterAutospacing="1" w:line="240" w:lineRule="auto"/>
        <w:rPr>
          <w:rFonts w:eastAsia="Times New Roman" w:cstheme="minorHAnsi"/>
          <w:color w:val="000000"/>
        </w:rPr>
      </w:pPr>
      <w:r w:rsidRPr="009B0155">
        <w:rPr>
          <w:rFonts w:eastAsia="Times New Roman" w:cstheme="minorHAnsi"/>
          <w:color w:val="000000"/>
        </w:rPr>
        <w:t>The highest grade between the original and the retake is counted.</w:t>
      </w:r>
    </w:p>
    <w:p w14:paraId="0BA861F0" w14:textId="1A91C784" w:rsidR="009B0155" w:rsidRPr="009B0155" w:rsidRDefault="009B0155" w:rsidP="009B0155">
      <w:pPr>
        <w:numPr>
          <w:ilvl w:val="0"/>
          <w:numId w:val="2"/>
        </w:numPr>
        <w:shd w:val="clear" w:color="auto" w:fill="FFFFFF"/>
        <w:spacing w:before="100" w:beforeAutospacing="1" w:after="100" w:afterAutospacing="1" w:line="240" w:lineRule="auto"/>
        <w:rPr>
          <w:rFonts w:eastAsia="Times New Roman" w:cstheme="minorHAnsi"/>
          <w:color w:val="000000"/>
        </w:rPr>
      </w:pPr>
      <w:r w:rsidRPr="009B0155">
        <w:rPr>
          <w:rFonts w:eastAsia="Times New Roman" w:cstheme="minorHAnsi"/>
          <w:color w:val="000000"/>
        </w:rPr>
        <w:t xml:space="preserve">The student, not the parent, must request the retake in writing (per teacher procedure in </w:t>
      </w:r>
      <w:r w:rsidR="00AD6150">
        <w:rPr>
          <w:rFonts w:eastAsia="Times New Roman" w:cstheme="minorHAnsi"/>
          <w:color w:val="000000"/>
        </w:rPr>
        <w:t xml:space="preserve">the </w:t>
      </w:r>
      <w:r w:rsidRPr="009B0155">
        <w:rPr>
          <w:rFonts w:eastAsia="Times New Roman" w:cstheme="minorHAnsi"/>
          <w:color w:val="000000"/>
        </w:rPr>
        <w:t>class syllabus)</w:t>
      </w:r>
    </w:p>
    <w:p w14:paraId="55C1F693" w14:textId="74081C0B" w:rsidR="009B0155" w:rsidRPr="009B0155" w:rsidRDefault="009B0155" w:rsidP="009B0155">
      <w:pPr>
        <w:numPr>
          <w:ilvl w:val="0"/>
          <w:numId w:val="2"/>
        </w:numPr>
        <w:shd w:val="clear" w:color="auto" w:fill="FFFFFF"/>
        <w:spacing w:before="100" w:beforeAutospacing="1" w:after="100" w:afterAutospacing="1" w:line="240" w:lineRule="auto"/>
        <w:rPr>
          <w:rFonts w:eastAsia="Times New Roman" w:cstheme="minorHAnsi"/>
          <w:color w:val="000000"/>
        </w:rPr>
      </w:pPr>
      <w:r w:rsidRPr="009B0155">
        <w:rPr>
          <w:rFonts w:eastAsia="Times New Roman" w:cstheme="minorHAnsi"/>
          <w:color w:val="000000"/>
        </w:rPr>
        <w:t xml:space="preserve">Student must request the retake within 24 hours and complete the retake within one week of </w:t>
      </w:r>
      <w:r w:rsidR="00AD6150">
        <w:rPr>
          <w:rFonts w:eastAsia="Times New Roman" w:cstheme="minorHAnsi"/>
          <w:color w:val="000000"/>
        </w:rPr>
        <w:t xml:space="preserve">the </w:t>
      </w:r>
      <w:r w:rsidRPr="009B0155">
        <w:rPr>
          <w:rFonts w:eastAsia="Times New Roman" w:cstheme="minorHAnsi"/>
          <w:color w:val="000000"/>
        </w:rPr>
        <w:t>grade posted</w:t>
      </w:r>
    </w:p>
    <w:p w14:paraId="0D1D3CB2" w14:textId="77C70AC6" w:rsidR="009B0155" w:rsidRPr="009B0155" w:rsidRDefault="009B0155" w:rsidP="009B0155">
      <w:pPr>
        <w:numPr>
          <w:ilvl w:val="0"/>
          <w:numId w:val="2"/>
        </w:numPr>
        <w:shd w:val="clear" w:color="auto" w:fill="FFFFFF"/>
        <w:spacing w:before="100" w:beforeAutospacing="1" w:after="100" w:afterAutospacing="1" w:line="240" w:lineRule="auto"/>
        <w:rPr>
          <w:rFonts w:eastAsia="Times New Roman" w:cstheme="minorHAnsi"/>
          <w:color w:val="000000"/>
        </w:rPr>
      </w:pPr>
      <w:r w:rsidRPr="009B0155">
        <w:rPr>
          <w:rFonts w:eastAsia="Times New Roman" w:cstheme="minorHAnsi"/>
          <w:color w:val="000000"/>
        </w:rPr>
        <w:t>Retakes are for in-class assessments</w:t>
      </w:r>
      <w:r w:rsidR="00AD6150">
        <w:rPr>
          <w:rFonts w:eastAsia="Times New Roman" w:cstheme="minorHAnsi"/>
          <w:color w:val="000000"/>
        </w:rPr>
        <w:t xml:space="preserve"> such as MCQ Tests and Free-Response tests</w:t>
      </w:r>
      <w:r w:rsidRPr="008E5FB6">
        <w:rPr>
          <w:rFonts w:eastAsia="Times New Roman" w:cstheme="minorHAnsi"/>
          <w:i/>
          <w:iCs/>
          <w:color w:val="000000"/>
        </w:rPr>
        <w:t xml:space="preserve">. A reading </w:t>
      </w:r>
      <w:r w:rsidR="00AD6150" w:rsidRPr="008E5FB6">
        <w:rPr>
          <w:rFonts w:eastAsia="Times New Roman" w:cstheme="minorHAnsi"/>
          <w:i/>
          <w:iCs/>
          <w:color w:val="000000"/>
        </w:rPr>
        <w:t>assessment</w:t>
      </w:r>
      <w:r w:rsidRPr="008E5FB6">
        <w:rPr>
          <w:rFonts w:eastAsia="Times New Roman" w:cstheme="minorHAnsi"/>
          <w:i/>
          <w:iCs/>
          <w:color w:val="000000"/>
        </w:rPr>
        <w:t xml:space="preserve"> (</w:t>
      </w:r>
      <w:r w:rsidR="00AD6150" w:rsidRPr="008E5FB6">
        <w:rPr>
          <w:rFonts w:eastAsia="Times New Roman" w:cstheme="minorHAnsi"/>
          <w:i/>
          <w:iCs/>
          <w:color w:val="000000"/>
        </w:rPr>
        <w:t>R.A.)</w:t>
      </w:r>
      <w:r w:rsidR="008E5FB6">
        <w:rPr>
          <w:rFonts w:eastAsia="Times New Roman" w:cstheme="minorHAnsi"/>
          <w:i/>
          <w:iCs/>
          <w:color w:val="000000"/>
        </w:rPr>
        <w:t xml:space="preserve"> </w:t>
      </w:r>
      <w:r w:rsidRPr="008E5FB6">
        <w:rPr>
          <w:rFonts w:eastAsia="Times New Roman" w:cstheme="minorHAnsi"/>
          <w:i/>
          <w:iCs/>
          <w:color w:val="000000"/>
        </w:rPr>
        <w:t>is an extension of homework and is not eligible for a retake.</w:t>
      </w:r>
    </w:p>
    <w:p w14:paraId="7963EA45" w14:textId="53DC0E86" w:rsidR="009B0155" w:rsidRPr="009B0155" w:rsidRDefault="009B0155" w:rsidP="009B0155">
      <w:pPr>
        <w:numPr>
          <w:ilvl w:val="0"/>
          <w:numId w:val="2"/>
        </w:numPr>
        <w:shd w:val="clear" w:color="auto" w:fill="FFFFFF"/>
        <w:spacing w:before="100" w:beforeAutospacing="1" w:after="100" w:afterAutospacing="1" w:line="240" w:lineRule="auto"/>
        <w:rPr>
          <w:rFonts w:eastAsia="Times New Roman" w:cstheme="minorHAnsi"/>
          <w:color w:val="000000"/>
        </w:rPr>
      </w:pPr>
      <w:r w:rsidRPr="009B0155">
        <w:rPr>
          <w:rFonts w:eastAsia="Times New Roman" w:cstheme="minorHAnsi"/>
          <w:color w:val="000000"/>
        </w:rPr>
        <w:t xml:space="preserve">If there are multiple retakes </w:t>
      </w:r>
      <w:r w:rsidR="00AD6150">
        <w:rPr>
          <w:rFonts w:eastAsia="Times New Roman" w:cstheme="minorHAnsi"/>
          <w:color w:val="000000"/>
        </w:rPr>
        <w:t>on</w:t>
      </w:r>
      <w:r w:rsidRPr="009B0155">
        <w:rPr>
          <w:rFonts w:eastAsia="Times New Roman" w:cstheme="minorHAnsi"/>
          <w:color w:val="000000"/>
        </w:rPr>
        <w:t xml:space="preserve"> the same day, it is the student’s responsibility to reschedule with the teacher in advance</w:t>
      </w:r>
    </w:p>
    <w:p w14:paraId="091F40EC" w14:textId="77777777" w:rsidR="009B0155" w:rsidRPr="009B0155" w:rsidRDefault="009B0155" w:rsidP="009B0155">
      <w:pPr>
        <w:numPr>
          <w:ilvl w:val="0"/>
          <w:numId w:val="2"/>
        </w:numPr>
        <w:shd w:val="clear" w:color="auto" w:fill="FFFFFF"/>
        <w:spacing w:before="100" w:beforeAutospacing="1" w:after="100" w:afterAutospacing="1" w:line="240" w:lineRule="auto"/>
        <w:rPr>
          <w:rFonts w:eastAsia="Times New Roman" w:cstheme="minorHAnsi"/>
          <w:color w:val="000000"/>
        </w:rPr>
      </w:pPr>
      <w:r w:rsidRPr="009B0155">
        <w:rPr>
          <w:rFonts w:eastAsia="Times New Roman" w:cstheme="minorHAnsi"/>
          <w:color w:val="000000"/>
        </w:rPr>
        <w:t>No-shows count as a taken retake</w:t>
      </w:r>
    </w:p>
    <w:p w14:paraId="0F0A47EC" w14:textId="77777777" w:rsidR="009B0155" w:rsidRPr="009B0155" w:rsidRDefault="009B0155" w:rsidP="009B0155">
      <w:pPr>
        <w:numPr>
          <w:ilvl w:val="0"/>
          <w:numId w:val="2"/>
        </w:numPr>
        <w:shd w:val="clear" w:color="auto" w:fill="FFFFFF"/>
        <w:spacing w:before="100" w:beforeAutospacing="1" w:after="100" w:afterAutospacing="1" w:line="240" w:lineRule="auto"/>
        <w:rPr>
          <w:rFonts w:eastAsia="Times New Roman" w:cstheme="minorHAnsi"/>
          <w:color w:val="000000"/>
        </w:rPr>
      </w:pPr>
      <w:r w:rsidRPr="009B0155">
        <w:rPr>
          <w:rFonts w:eastAsia="Times New Roman" w:cstheme="minorHAnsi"/>
          <w:color w:val="000000"/>
        </w:rPr>
        <w:t>Final exams are not eligible</w:t>
      </w:r>
    </w:p>
    <w:p w14:paraId="216A3822" w14:textId="53143372" w:rsidR="00ED56CB" w:rsidRPr="009B0155" w:rsidRDefault="009B0155" w:rsidP="009B0155">
      <w:pPr>
        <w:numPr>
          <w:ilvl w:val="0"/>
          <w:numId w:val="2"/>
        </w:numPr>
        <w:shd w:val="clear" w:color="auto" w:fill="FFFFFF"/>
        <w:spacing w:before="100" w:beforeAutospacing="1" w:after="100" w:afterAutospacing="1" w:line="240" w:lineRule="auto"/>
        <w:rPr>
          <w:rFonts w:eastAsia="Times New Roman" w:cstheme="minorHAnsi"/>
          <w:color w:val="000000"/>
        </w:rPr>
      </w:pPr>
      <w:r w:rsidRPr="009B0155">
        <w:rPr>
          <w:rFonts w:eastAsia="Times New Roman" w:cstheme="minorHAnsi"/>
          <w:color w:val="000000"/>
        </w:rPr>
        <w:t xml:space="preserve">Missing assignments fall under </w:t>
      </w:r>
      <w:r w:rsidR="00AD6150">
        <w:rPr>
          <w:rFonts w:eastAsia="Times New Roman" w:cstheme="minorHAnsi"/>
          <w:color w:val="000000"/>
        </w:rPr>
        <w:t xml:space="preserve">the </w:t>
      </w:r>
      <w:r w:rsidRPr="009B0155">
        <w:rPr>
          <w:rFonts w:eastAsia="Times New Roman" w:cstheme="minorHAnsi"/>
          <w:color w:val="000000"/>
        </w:rPr>
        <w:t xml:space="preserve">teacher’s late policy </w:t>
      </w:r>
      <w:r w:rsidR="00AD6150">
        <w:rPr>
          <w:rFonts w:eastAsia="Times New Roman" w:cstheme="minorHAnsi"/>
          <w:color w:val="000000"/>
        </w:rPr>
        <w:t xml:space="preserve">and </w:t>
      </w:r>
      <w:r w:rsidRPr="009B0155">
        <w:rPr>
          <w:rFonts w:eastAsia="Times New Roman" w:cstheme="minorHAnsi"/>
          <w:color w:val="000000"/>
        </w:rPr>
        <w:t xml:space="preserve">not </w:t>
      </w:r>
      <w:r w:rsidR="00AD6150">
        <w:rPr>
          <w:rFonts w:eastAsia="Times New Roman" w:cstheme="minorHAnsi"/>
          <w:color w:val="000000"/>
        </w:rPr>
        <w:t xml:space="preserve">the </w:t>
      </w:r>
      <w:r w:rsidRPr="009B0155">
        <w:rPr>
          <w:rFonts w:eastAsia="Times New Roman" w:cstheme="minorHAnsi"/>
          <w:color w:val="000000"/>
        </w:rPr>
        <w:t>campus retake policy.</w:t>
      </w:r>
    </w:p>
    <w:p w14:paraId="148AC98F" w14:textId="0E6F88D4" w:rsidR="00ED56CB" w:rsidRPr="009B0155" w:rsidRDefault="00ED56CB">
      <w:pPr>
        <w:rPr>
          <w:rFonts w:cstheme="minorHAnsi"/>
          <w:b/>
        </w:rPr>
      </w:pPr>
      <w:r w:rsidRPr="009B0155">
        <w:rPr>
          <w:rFonts w:cstheme="minorHAnsi"/>
          <w:b/>
        </w:rPr>
        <w:t>Support and Tutoring</w:t>
      </w:r>
      <w:r w:rsidR="009B0155">
        <w:rPr>
          <w:rFonts w:cstheme="minorHAnsi"/>
          <w:b/>
        </w:rPr>
        <w:t xml:space="preserve">: </w:t>
      </w:r>
      <w:r w:rsidRPr="009B0155">
        <w:rPr>
          <w:rFonts w:cstheme="minorHAnsi"/>
        </w:rPr>
        <w:t xml:space="preserve">In addition to several resources designed to help students </w:t>
      </w:r>
      <w:r w:rsidR="00A9249C">
        <w:rPr>
          <w:rFonts w:cstheme="minorHAnsi"/>
        </w:rPr>
        <w:t>in class,</w:t>
      </w:r>
      <w:r w:rsidRPr="009B0155">
        <w:rPr>
          <w:rFonts w:cstheme="minorHAnsi"/>
        </w:rPr>
        <w:t xml:space="preserve"> I </w:t>
      </w:r>
      <w:r w:rsidR="009B0155">
        <w:rPr>
          <w:rFonts w:cstheme="minorHAnsi"/>
        </w:rPr>
        <w:t xml:space="preserve">am available to help students during lunch with </w:t>
      </w:r>
      <w:r w:rsidR="00336408">
        <w:rPr>
          <w:rFonts w:cstheme="minorHAnsi"/>
        </w:rPr>
        <w:t>agreed-upon</w:t>
      </w:r>
      <w:r w:rsidR="009B0155">
        <w:rPr>
          <w:rFonts w:cstheme="minorHAnsi"/>
        </w:rPr>
        <w:t xml:space="preserve"> tutorials. </w:t>
      </w:r>
      <w:r w:rsidRPr="009B0155">
        <w:rPr>
          <w:rFonts w:cstheme="minorHAnsi"/>
        </w:rPr>
        <w:t xml:space="preserve">The student can </w:t>
      </w:r>
      <w:r w:rsidR="00A9249C">
        <w:rPr>
          <w:rFonts w:cstheme="minorHAnsi"/>
        </w:rPr>
        <w:t xml:space="preserve">plan for tutorials with me verbally </w:t>
      </w:r>
      <w:r w:rsidRPr="009B0155">
        <w:rPr>
          <w:rFonts w:cstheme="minorHAnsi"/>
        </w:rPr>
        <w:t xml:space="preserve">or via email. </w:t>
      </w:r>
      <w:r w:rsidR="00FB6F68">
        <w:rPr>
          <w:rFonts w:cstheme="minorHAnsi"/>
        </w:rPr>
        <w:t xml:space="preserve">NHS also offers peer tutorials at lunch. </w:t>
      </w:r>
    </w:p>
    <w:p w14:paraId="720B03AC" w14:textId="19B44438" w:rsidR="00ED56CB" w:rsidRPr="00AD6150" w:rsidRDefault="00ED56CB">
      <w:pPr>
        <w:rPr>
          <w:rFonts w:cstheme="minorHAnsi"/>
        </w:rPr>
      </w:pPr>
      <w:r w:rsidRPr="009B0155">
        <w:rPr>
          <w:rFonts w:cstheme="minorHAnsi"/>
        </w:rPr>
        <w:t>Online Access to grades</w:t>
      </w:r>
      <w:r w:rsidR="00AD6150">
        <w:rPr>
          <w:rFonts w:cstheme="minorHAnsi"/>
        </w:rPr>
        <w:t xml:space="preserve">: </w:t>
      </w:r>
      <w:hyperlink r:id="rId10" w:history="1">
        <w:r w:rsidR="00AD6150" w:rsidRPr="00AD6150">
          <w:rPr>
            <w:rStyle w:val="Hyperlink"/>
            <w:rFonts w:cstheme="minorHAnsi"/>
            <w:color w:val="auto"/>
          </w:rPr>
          <w:t>https://gradebook.houstonisd.org/gs/login.aspx</w:t>
        </w:r>
      </w:hyperlink>
      <w:r w:rsidR="00487A64" w:rsidRPr="00AD6150">
        <w:rPr>
          <w:rFonts w:cstheme="minorHAnsi"/>
        </w:rPr>
        <w:t xml:space="preserve"> </w:t>
      </w:r>
    </w:p>
    <w:p w14:paraId="6A6898FB" w14:textId="3DE042E7" w:rsidR="00ED56CB" w:rsidRPr="00AD6150" w:rsidRDefault="00ED56CB">
      <w:pPr>
        <w:rPr>
          <w:rFonts w:cstheme="minorHAnsi"/>
        </w:rPr>
      </w:pPr>
      <w:r w:rsidRPr="00AD6150">
        <w:rPr>
          <w:rFonts w:cstheme="minorHAnsi"/>
        </w:rPr>
        <w:t>Contact</w:t>
      </w:r>
      <w:r w:rsidR="009B0155" w:rsidRPr="00AD6150">
        <w:rPr>
          <w:rFonts w:cstheme="minorHAnsi"/>
        </w:rPr>
        <w:t xml:space="preserve">: </w:t>
      </w:r>
      <w:hyperlink r:id="rId11" w:history="1">
        <w:r w:rsidR="009B0155" w:rsidRPr="00AD6150">
          <w:rPr>
            <w:rStyle w:val="Hyperlink"/>
            <w:rFonts w:cstheme="minorHAnsi"/>
            <w:color w:val="auto"/>
          </w:rPr>
          <w:t>jschulz1@houstonisd.org</w:t>
        </w:r>
      </w:hyperlink>
    </w:p>
    <w:p w14:paraId="21039CA5" w14:textId="77777777" w:rsidR="00E243B5" w:rsidRPr="009B0155" w:rsidRDefault="00E243B5">
      <w:pPr>
        <w:rPr>
          <w:rFonts w:cstheme="minorHAnsi"/>
        </w:rPr>
      </w:pPr>
    </w:p>
    <w:p w14:paraId="54EB36E3" w14:textId="77777777" w:rsidR="007A00B1" w:rsidRDefault="007A00B1">
      <w:pPr>
        <w:rPr>
          <w:rFonts w:cstheme="minorHAnsi"/>
          <w:b/>
          <w:bCs/>
        </w:rPr>
      </w:pPr>
    </w:p>
    <w:p w14:paraId="0DB58CFA" w14:textId="77777777" w:rsidR="007A00B1" w:rsidRDefault="007A00B1">
      <w:pPr>
        <w:rPr>
          <w:rFonts w:cstheme="minorHAnsi"/>
          <w:b/>
          <w:bCs/>
        </w:rPr>
      </w:pPr>
    </w:p>
    <w:p w14:paraId="2F321ABF" w14:textId="77777777" w:rsidR="007A00B1" w:rsidRDefault="007A00B1">
      <w:pPr>
        <w:rPr>
          <w:rFonts w:cstheme="minorHAnsi"/>
          <w:b/>
          <w:bCs/>
        </w:rPr>
      </w:pPr>
    </w:p>
    <w:p w14:paraId="1EDBFF3F" w14:textId="317AFA42" w:rsidR="00487A64" w:rsidRPr="00EA5969" w:rsidRDefault="00487A64">
      <w:pPr>
        <w:rPr>
          <w:rFonts w:cstheme="minorHAnsi"/>
          <w:b/>
          <w:bCs/>
        </w:rPr>
      </w:pPr>
      <w:r w:rsidRPr="00EA5969">
        <w:rPr>
          <w:rFonts w:cstheme="minorHAnsi"/>
          <w:b/>
          <w:bCs/>
        </w:rPr>
        <w:t>Please remove this page and return it completed</w:t>
      </w:r>
      <w:r w:rsidR="00A9249C" w:rsidRPr="00EA5969">
        <w:rPr>
          <w:rFonts w:cstheme="minorHAnsi"/>
          <w:b/>
          <w:bCs/>
        </w:rPr>
        <w:t xml:space="preserve"> </w:t>
      </w:r>
      <w:r w:rsidR="00336408" w:rsidRPr="00EA5969">
        <w:rPr>
          <w:rFonts w:cstheme="minorHAnsi"/>
          <w:b/>
          <w:bCs/>
        </w:rPr>
        <w:t xml:space="preserve">by </w:t>
      </w:r>
      <w:r w:rsidR="007A00B1">
        <w:rPr>
          <w:rFonts w:cstheme="minorHAnsi"/>
          <w:b/>
          <w:bCs/>
        </w:rPr>
        <w:t xml:space="preserve">Friday, </w:t>
      </w:r>
      <w:r w:rsidR="002B66F3">
        <w:rPr>
          <w:rFonts w:cstheme="minorHAnsi"/>
          <w:b/>
          <w:bCs/>
        </w:rPr>
        <w:t>August 16, 2024.</w:t>
      </w:r>
    </w:p>
    <w:p w14:paraId="250B6EF9" w14:textId="5657AD78" w:rsidR="00487A64" w:rsidRPr="00EA5969" w:rsidRDefault="00487A64">
      <w:pPr>
        <w:rPr>
          <w:rFonts w:cstheme="minorHAnsi"/>
          <w:b/>
          <w:bCs/>
        </w:rPr>
      </w:pPr>
      <w:r w:rsidRPr="00EA5969">
        <w:rPr>
          <w:rFonts w:cstheme="minorHAnsi"/>
          <w:b/>
          <w:bCs/>
        </w:rPr>
        <w:t>I have read the syllabus with my parent/guardian and understand</w:t>
      </w:r>
      <w:r w:rsidR="00A9249C" w:rsidRPr="00EA5969">
        <w:rPr>
          <w:rFonts w:cstheme="minorHAnsi"/>
          <w:b/>
          <w:bCs/>
        </w:rPr>
        <w:t xml:space="preserve"> the course expectations.</w:t>
      </w:r>
    </w:p>
    <w:p w14:paraId="42AD0D1D" w14:textId="77777777" w:rsidR="00487A64" w:rsidRPr="009B0155" w:rsidRDefault="00487A64">
      <w:pPr>
        <w:rPr>
          <w:rFonts w:cstheme="minorHAnsi"/>
        </w:rPr>
      </w:pPr>
    </w:p>
    <w:p w14:paraId="03DCF665" w14:textId="77777777" w:rsidR="00487A64" w:rsidRPr="009B0155" w:rsidRDefault="00487A64">
      <w:pPr>
        <w:rPr>
          <w:rFonts w:cstheme="minorHAnsi"/>
        </w:rPr>
      </w:pPr>
    </w:p>
    <w:p w14:paraId="4EE52089" w14:textId="71E1E824" w:rsidR="00487A64" w:rsidRPr="009B0155" w:rsidRDefault="00487A64">
      <w:pPr>
        <w:rPr>
          <w:rFonts w:cstheme="minorHAnsi"/>
        </w:rPr>
      </w:pPr>
      <w:r w:rsidRPr="009B0155">
        <w:rPr>
          <w:rFonts w:cstheme="minorHAnsi"/>
        </w:rPr>
        <w:t>______________________________________</w:t>
      </w:r>
      <w:r w:rsidR="00A9249C">
        <w:rPr>
          <w:rFonts w:cstheme="minorHAnsi"/>
        </w:rPr>
        <w:t>_________________________</w:t>
      </w:r>
      <w:r w:rsidRPr="009B0155">
        <w:rPr>
          <w:rFonts w:cstheme="minorHAnsi"/>
        </w:rPr>
        <w:t>_____</w:t>
      </w:r>
      <w:r w:rsidR="00EA5969">
        <w:rPr>
          <w:rFonts w:cstheme="minorHAnsi"/>
        </w:rPr>
        <w:t>________</w:t>
      </w:r>
      <w:r w:rsidRPr="009B0155">
        <w:rPr>
          <w:rFonts w:cstheme="minorHAnsi"/>
        </w:rPr>
        <w:t>__</w:t>
      </w:r>
      <w:r w:rsidRPr="00EA5969">
        <w:rPr>
          <w:rFonts w:cstheme="minorHAnsi"/>
          <w:sz w:val="20"/>
          <w:szCs w:val="20"/>
        </w:rPr>
        <w:t>Student name printed</w:t>
      </w:r>
    </w:p>
    <w:p w14:paraId="471E092D" w14:textId="67E0D566" w:rsidR="00487A64" w:rsidRDefault="00487A64">
      <w:pPr>
        <w:rPr>
          <w:rFonts w:cstheme="minorHAnsi"/>
        </w:rPr>
      </w:pPr>
    </w:p>
    <w:p w14:paraId="3767A696" w14:textId="77777777" w:rsidR="00FB6F68" w:rsidRPr="009B0155" w:rsidRDefault="00FB6F68">
      <w:pPr>
        <w:rPr>
          <w:rFonts w:cstheme="minorHAnsi"/>
        </w:rPr>
      </w:pPr>
    </w:p>
    <w:p w14:paraId="6652E248" w14:textId="77777777" w:rsidR="00487A64" w:rsidRPr="009B0155" w:rsidRDefault="00487A64">
      <w:pPr>
        <w:rPr>
          <w:rFonts w:cstheme="minorHAnsi"/>
        </w:rPr>
      </w:pPr>
    </w:p>
    <w:p w14:paraId="14BFC351" w14:textId="2919251D" w:rsidR="00487A64" w:rsidRPr="009B0155" w:rsidRDefault="00487A64">
      <w:pPr>
        <w:rPr>
          <w:rFonts w:cstheme="minorHAnsi"/>
        </w:rPr>
      </w:pPr>
      <w:r w:rsidRPr="009B0155">
        <w:rPr>
          <w:rFonts w:cstheme="minorHAnsi"/>
        </w:rPr>
        <w:t>______________________________________</w:t>
      </w:r>
      <w:r w:rsidR="00A9249C">
        <w:rPr>
          <w:rFonts w:cstheme="minorHAnsi"/>
        </w:rPr>
        <w:t>________________________</w:t>
      </w:r>
      <w:r w:rsidRPr="009B0155">
        <w:rPr>
          <w:rFonts w:cstheme="minorHAnsi"/>
        </w:rPr>
        <w:t>____</w:t>
      </w:r>
      <w:r w:rsidR="00EA5969">
        <w:rPr>
          <w:rFonts w:cstheme="minorHAnsi"/>
        </w:rPr>
        <w:t>_________</w:t>
      </w:r>
      <w:r w:rsidRPr="009B0155">
        <w:rPr>
          <w:rFonts w:cstheme="minorHAnsi"/>
        </w:rPr>
        <w:t xml:space="preserve">___ </w:t>
      </w:r>
      <w:r w:rsidRPr="00EA5969">
        <w:rPr>
          <w:rFonts w:cstheme="minorHAnsi"/>
          <w:sz w:val="20"/>
          <w:szCs w:val="20"/>
        </w:rPr>
        <w:t>Student signature</w:t>
      </w:r>
      <w:r w:rsidRPr="009B0155">
        <w:rPr>
          <w:rFonts w:cstheme="minorHAnsi"/>
        </w:rPr>
        <w:t xml:space="preserve"> </w:t>
      </w:r>
    </w:p>
    <w:p w14:paraId="1BB4C821" w14:textId="77777777" w:rsidR="00487A64" w:rsidRPr="009B0155" w:rsidRDefault="00487A64">
      <w:pPr>
        <w:rPr>
          <w:rFonts w:cstheme="minorHAnsi"/>
        </w:rPr>
      </w:pPr>
    </w:p>
    <w:p w14:paraId="016E5B54" w14:textId="77777777" w:rsidR="00487A64" w:rsidRPr="009B0155" w:rsidRDefault="00487A64">
      <w:pPr>
        <w:rPr>
          <w:rFonts w:cstheme="minorHAnsi"/>
        </w:rPr>
      </w:pPr>
    </w:p>
    <w:p w14:paraId="01B267FB" w14:textId="008CD6A5" w:rsidR="00487A64" w:rsidRPr="00336408" w:rsidRDefault="00487A64" w:rsidP="00487A64">
      <w:pPr>
        <w:rPr>
          <w:rFonts w:cstheme="minorHAnsi"/>
          <w:b/>
          <w:bCs/>
        </w:rPr>
      </w:pPr>
      <w:r w:rsidRPr="00336408">
        <w:rPr>
          <w:rFonts w:cstheme="minorHAnsi"/>
          <w:b/>
          <w:bCs/>
        </w:rPr>
        <w:t>I have read the syllabus with my student and understand what is expected of them</w:t>
      </w:r>
      <w:r w:rsidR="00A9249C" w:rsidRPr="00336408">
        <w:rPr>
          <w:rFonts w:cstheme="minorHAnsi"/>
          <w:b/>
          <w:bCs/>
        </w:rPr>
        <w:t xml:space="preserve"> in the course.</w:t>
      </w:r>
    </w:p>
    <w:p w14:paraId="344BC015" w14:textId="1E6E9DFD" w:rsidR="00487A64" w:rsidRDefault="00487A64">
      <w:pPr>
        <w:rPr>
          <w:rFonts w:cstheme="minorHAnsi"/>
        </w:rPr>
      </w:pPr>
    </w:p>
    <w:p w14:paraId="14AFB00E" w14:textId="77777777" w:rsidR="00FB6F68" w:rsidRPr="009B0155" w:rsidRDefault="00FB6F68">
      <w:pPr>
        <w:rPr>
          <w:rFonts w:cstheme="minorHAnsi"/>
        </w:rPr>
      </w:pPr>
    </w:p>
    <w:p w14:paraId="5914B7EF" w14:textId="0237D782" w:rsidR="00487A64" w:rsidRPr="00336408" w:rsidRDefault="00487A64" w:rsidP="00487A64">
      <w:pPr>
        <w:rPr>
          <w:rFonts w:cstheme="minorHAnsi"/>
          <w:sz w:val="20"/>
          <w:szCs w:val="20"/>
        </w:rPr>
      </w:pPr>
      <w:r w:rsidRPr="009B0155">
        <w:rPr>
          <w:rFonts w:cstheme="minorHAnsi"/>
        </w:rPr>
        <w:t>___________________________________________</w:t>
      </w:r>
      <w:r w:rsidR="00A9249C">
        <w:rPr>
          <w:rFonts w:cstheme="minorHAnsi"/>
        </w:rPr>
        <w:t>_______________</w:t>
      </w:r>
      <w:r w:rsidR="00336408">
        <w:rPr>
          <w:rFonts w:cstheme="minorHAnsi"/>
        </w:rPr>
        <w:t>___</w:t>
      </w:r>
      <w:r w:rsidR="00A9249C">
        <w:rPr>
          <w:rFonts w:cstheme="minorHAnsi"/>
        </w:rPr>
        <w:t>_________</w:t>
      </w:r>
      <w:r w:rsidRPr="009B0155">
        <w:rPr>
          <w:rFonts w:cstheme="minorHAnsi"/>
        </w:rPr>
        <w:t>__</w:t>
      </w:r>
      <w:r w:rsidRPr="00336408">
        <w:rPr>
          <w:rFonts w:cstheme="minorHAnsi"/>
          <w:sz w:val="20"/>
          <w:szCs w:val="20"/>
        </w:rPr>
        <w:t>Parent/Guardian name printed</w:t>
      </w:r>
    </w:p>
    <w:p w14:paraId="0AE13643" w14:textId="77777777" w:rsidR="00487A64" w:rsidRPr="009B0155" w:rsidRDefault="00487A64" w:rsidP="00487A64">
      <w:pPr>
        <w:rPr>
          <w:rFonts w:cstheme="minorHAnsi"/>
        </w:rPr>
      </w:pPr>
    </w:p>
    <w:p w14:paraId="7CEB6FD1" w14:textId="3301C4F4" w:rsidR="00487A64" w:rsidRDefault="00487A64" w:rsidP="00487A64">
      <w:pPr>
        <w:rPr>
          <w:rFonts w:cstheme="minorHAnsi"/>
        </w:rPr>
      </w:pPr>
    </w:p>
    <w:p w14:paraId="65EDA37F" w14:textId="77777777" w:rsidR="00FB6F68" w:rsidRPr="009B0155" w:rsidRDefault="00FB6F68" w:rsidP="00487A64">
      <w:pPr>
        <w:rPr>
          <w:rFonts w:cstheme="minorHAnsi"/>
        </w:rPr>
      </w:pPr>
    </w:p>
    <w:p w14:paraId="6F2DB011" w14:textId="7FAE3B32" w:rsidR="00487A64" w:rsidRPr="00336408" w:rsidRDefault="00487A64" w:rsidP="00487A64">
      <w:pPr>
        <w:rPr>
          <w:rFonts w:cstheme="minorHAnsi"/>
          <w:sz w:val="20"/>
          <w:szCs w:val="20"/>
        </w:rPr>
      </w:pPr>
      <w:r w:rsidRPr="009B0155">
        <w:rPr>
          <w:rFonts w:cstheme="minorHAnsi"/>
        </w:rPr>
        <w:t>________________________________________</w:t>
      </w:r>
      <w:r w:rsidR="00A9249C">
        <w:rPr>
          <w:rFonts w:cstheme="minorHAnsi"/>
        </w:rPr>
        <w:t>_______________________</w:t>
      </w:r>
      <w:r w:rsidRPr="009B0155">
        <w:rPr>
          <w:rFonts w:cstheme="minorHAnsi"/>
        </w:rPr>
        <w:t>_</w:t>
      </w:r>
      <w:r w:rsidR="00336408">
        <w:rPr>
          <w:rFonts w:cstheme="minorHAnsi"/>
        </w:rPr>
        <w:t>____</w:t>
      </w:r>
      <w:r w:rsidRPr="009B0155">
        <w:rPr>
          <w:rFonts w:cstheme="minorHAnsi"/>
        </w:rPr>
        <w:t xml:space="preserve">____ </w:t>
      </w:r>
      <w:r w:rsidRPr="00336408">
        <w:rPr>
          <w:rFonts w:cstheme="minorHAnsi"/>
          <w:sz w:val="20"/>
          <w:szCs w:val="20"/>
        </w:rPr>
        <w:t xml:space="preserve">Parent/Guardian signature </w:t>
      </w:r>
    </w:p>
    <w:p w14:paraId="46C861DA" w14:textId="77777777" w:rsidR="00487A64" w:rsidRPr="009B0155" w:rsidRDefault="00487A64" w:rsidP="00487A64">
      <w:pPr>
        <w:rPr>
          <w:rFonts w:cstheme="minorHAnsi"/>
        </w:rPr>
      </w:pPr>
    </w:p>
    <w:p w14:paraId="47F5F39B" w14:textId="5281C190" w:rsidR="00487A64" w:rsidRDefault="00487A64" w:rsidP="00487A64">
      <w:pPr>
        <w:rPr>
          <w:rFonts w:cstheme="minorHAnsi"/>
          <w:b/>
          <w:bCs/>
        </w:rPr>
      </w:pPr>
      <w:r w:rsidRPr="00336408">
        <w:rPr>
          <w:rFonts w:cstheme="minorHAnsi"/>
          <w:b/>
          <w:bCs/>
        </w:rPr>
        <w:t>Parent/Guardian Contact Info</w:t>
      </w:r>
    </w:p>
    <w:p w14:paraId="418F6078" w14:textId="68A63DB0" w:rsidR="00487A64" w:rsidRDefault="00487A64" w:rsidP="00487A64">
      <w:pPr>
        <w:rPr>
          <w:rFonts w:cstheme="minorHAnsi"/>
        </w:rPr>
      </w:pPr>
    </w:p>
    <w:p w14:paraId="4C99811F" w14:textId="77777777" w:rsidR="00FB6F68" w:rsidRPr="009B0155" w:rsidRDefault="00FB6F68" w:rsidP="00487A64">
      <w:pPr>
        <w:rPr>
          <w:rFonts w:cstheme="minorHAnsi"/>
        </w:rPr>
      </w:pPr>
    </w:p>
    <w:p w14:paraId="3474A94C" w14:textId="56A395B8" w:rsidR="00487A64" w:rsidRDefault="00487A64" w:rsidP="00487A64">
      <w:pPr>
        <w:rPr>
          <w:rFonts w:cstheme="minorHAnsi"/>
        </w:rPr>
      </w:pPr>
      <w:r w:rsidRPr="009B0155">
        <w:rPr>
          <w:rFonts w:cstheme="minorHAnsi"/>
        </w:rPr>
        <w:t>________________________</w:t>
      </w:r>
      <w:r w:rsidR="00A9249C">
        <w:rPr>
          <w:rFonts w:cstheme="minorHAnsi"/>
        </w:rPr>
        <w:t>____________</w:t>
      </w:r>
      <w:r w:rsidRPr="009B0155">
        <w:rPr>
          <w:rFonts w:cstheme="minorHAnsi"/>
        </w:rPr>
        <w:t>___</w:t>
      </w:r>
      <w:r w:rsidR="00AD6150">
        <w:rPr>
          <w:rFonts w:cstheme="minorHAnsi"/>
        </w:rPr>
        <w:t>_________________</w:t>
      </w:r>
      <w:r w:rsidRPr="009B0155">
        <w:rPr>
          <w:rFonts w:cstheme="minorHAnsi"/>
        </w:rPr>
        <w:t>___</w:t>
      </w:r>
      <w:r w:rsidR="00336408">
        <w:rPr>
          <w:rFonts w:cstheme="minorHAnsi"/>
        </w:rPr>
        <w:t>__</w:t>
      </w:r>
      <w:r w:rsidRPr="009B0155">
        <w:rPr>
          <w:rFonts w:cstheme="minorHAnsi"/>
        </w:rPr>
        <w:t>_Phone</w:t>
      </w:r>
    </w:p>
    <w:p w14:paraId="44504DFE" w14:textId="77777777" w:rsidR="00336408" w:rsidRPr="009B0155" w:rsidRDefault="00336408" w:rsidP="00487A64">
      <w:pPr>
        <w:rPr>
          <w:rFonts w:cstheme="minorHAnsi"/>
        </w:rPr>
      </w:pPr>
    </w:p>
    <w:p w14:paraId="7A8F89F2" w14:textId="27850EFA" w:rsidR="00487A64" w:rsidRDefault="00487A64" w:rsidP="00487A64">
      <w:pPr>
        <w:rPr>
          <w:rFonts w:cstheme="minorHAnsi"/>
        </w:rPr>
      </w:pPr>
    </w:p>
    <w:p w14:paraId="369C53A1" w14:textId="77777777" w:rsidR="00AD6150" w:rsidRPr="009B0155" w:rsidRDefault="00AD6150" w:rsidP="00487A64">
      <w:pPr>
        <w:rPr>
          <w:rFonts w:cstheme="minorHAnsi"/>
        </w:rPr>
      </w:pPr>
    </w:p>
    <w:p w14:paraId="3265BDFF" w14:textId="37FB6997" w:rsidR="00487A64" w:rsidRPr="00FB6F68" w:rsidRDefault="00487A64" w:rsidP="00487A64">
      <w:pPr>
        <w:rPr>
          <w:rFonts w:cstheme="minorHAnsi"/>
        </w:rPr>
      </w:pPr>
      <w:r w:rsidRPr="009B0155">
        <w:rPr>
          <w:rFonts w:cstheme="minorHAnsi"/>
        </w:rPr>
        <w:t>_________________________</w:t>
      </w:r>
      <w:r w:rsidR="00A9249C">
        <w:rPr>
          <w:rFonts w:cstheme="minorHAnsi"/>
        </w:rPr>
        <w:t>__________</w:t>
      </w:r>
      <w:r w:rsidR="00AD6150">
        <w:rPr>
          <w:rFonts w:cstheme="minorHAnsi"/>
        </w:rPr>
        <w:t>_________________</w:t>
      </w:r>
      <w:r w:rsidR="00A9249C">
        <w:rPr>
          <w:rFonts w:cstheme="minorHAnsi"/>
        </w:rPr>
        <w:t>__</w:t>
      </w:r>
      <w:r w:rsidRPr="009B0155">
        <w:rPr>
          <w:rFonts w:cstheme="minorHAnsi"/>
        </w:rPr>
        <w:t>____</w:t>
      </w:r>
      <w:r w:rsidR="00336408">
        <w:rPr>
          <w:rFonts w:cstheme="minorHAnsi"/>
        </w:rPr>
        <w:t>__</w:t>
      </w:r>
      <w:r w:rsidRPr="009B0155">
        <w:rPr>
          <w:rFonts w:cstheme="minorHAnsi"/>
        </w:rPr>
        <w:t>__Email</w:t>
      </w:r>
    </w:p>
    <w:sectPr w:rsidR="00487A64" w:rsidRPr="00FB6F68" w:rsidSect="003A19ED">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C854D" w14:textId="77777777" w:rsidR="000C652D" w:rsidRDefault="000C652D" w:rsidP="00487A64">
      <w:pPr>
        <w:spacing w:after="0" w:line="240" w:lineRule="auto"/>
      </w:pPr>
      <w:r>
        <w:separator/>
      </w:r>
    </w:p>
  </w:endnote>
  <w:endnote w:type="continuationSeparator" w:id="0">
    <w:p w14:paraId="3FD7F48B" w14:textId="77777777" w:rsidR="000C652D" w:rsidRDefault="000C652D" w:rsidP="00487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137DA" w14:textId="77777777" w:rsidR="000C652D" w:rsidRDefault="000C652D" w:rsidP="00487A64">
      <w:pPr>
        <w:spacing w:after="0" w:line="240" w:lineRule="auto"/>
      </w:pPr>
      <w:r>
        <w:separator/>
      </w:r>
    </w:p>
  </w:footnote>
  <w:footnote w:type="continuationSeparator" w:id="0">
    <w:p w14:paraId="2FDC3CFE" w14:textId="77777777" w:rsidR="000C652D" w:rsidRDefault="000C652D" w:rsidP="00487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0AD26" w14:textId="3730DB90" w:rsidR="00026E1C" w:rsidRDefault="00026E1C">
    <w:pPr>
      <w:pStyle w:val="Header"/>
    </w:pPr>
    <w:r>
      <w:t xml:space="preserve">AP </w:t>
    </w:r>
    <w:r w:rsidR="00336408">
      <w:t>European History</w:t>
    </w:r>
    <w:r>
      <w:tab/>
    </w:r>
    <w:r w:rsidR="000F6C88">
      <w:t>202</w:t>
    </w:r>
    <w:r w:rsidR="002B66F3">
      <w:t>4-2025</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F100D"/>
    <w:multiLevelType w:val="hybridMultilevel"/>
    <w:tmpl w:val="BD109A70"/>
    <w:lvl w:ilvl="0" w:tplc="5FC44A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779F1"/>
    <w:multiLevelType w:val="hybridMultilevel"/>
    <w:tmpl w:val="A4A863D4"/>
    <w:lvl w:ilvl="0" w:tplc="9D2414F0">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F2B97"/>
    <w:multiLevelType w:val="hybridMultilevel"/>
    <w:tmpl w:val="C53AEDAE"/>
    <w:lvl w:ilvl="0" w:tplc="F7AC1E4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B9F2E57"/>
    <w:multiLevelType w:val="hybridMultilevel"/>
    <w:tmpl w:val="7EC61604"/>
    <w:lvl w:ilvl="0" w:tplc="B0D6852C">
      <w:start w:val="1"/>
      <w:numFmt w:val="decimal"/>
      <w:lvlText w:val="%1."/>
      <w:lvlJc w:val="left"/>
      <w:pPr>
        <w:ind w:left="720" w:hanging="360"/>
      </w:pPr>
      <w:rPr>
        <w:rFonts w:hint="default"/>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FC23E0"/>
    <w:multiLevelType w:val="multilevel"/>
    <w:tmpl w:val="E106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334126">
    <w:abstractNumId w:val="2"/>
  </w:num>
  <w:num w:numId="2" w16cid:durableId="383337543">
    <w:abstractNumId w:val="4"/>
  </w:num>
  <w:num w:numId="3" w16cid:durableId="1262294621">
    <w:abstractNumId w:val="0"/>
  </w:num>
  <w:num w:numId="4" w16cid:durableId="818114245">
    <w:abstractNumId w:val="1"/>
  </w:num>
  <w:num w:numId="5" w16cid:durableId="17050550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3C"/>
    <w:rsid w:val="00007A3C"/>
    <w:rsid w:val="00026E1C"/>
    <w:rsid w:val="000439B8"/>
    <w:rsid w:val="00044D31"/>
    <w:rsid w:val="00053815"/>
    <w:rsid w:val="00077060"/>
    <w:rsid w:val="000C652D"/>
    <w:rsid w:val="000F6C88"/>
    <w:rsid w:val="001A5713"/>
    <w:rsid w:val="001D7CC7"/>
    <w:rsid w:val="001F7529"/>
    <w:rsid w:val="00215CE0"/>
    <w:rsid w:val="00221B98"/>
    <w:rsid w:val="00222BF7"/>
    <w:rsid w:val="00285F05"/>
    <w:rsid w:val="002A3327"/>
    <w:rsid w:val="002B3386"/>
    <w:rsid w:val="002B66F3"/>
    <w:rsid w:val="00336408"/>
    <w:rsid w:val="003A1314"/>
    <w:rsid w:val="003A19ED"/>
    <w:rsid w:val="00410FF1"/>
    <w:rsid w:val="00451177"/>
    <w:rsid w:val="00487A64"/>
    <w:rsid w:val="0052439E"/>
    <w:rsid w:val="00611772"/>
    <w:rsid w:val="00634AD3"/>
    <w:rsid w:val="00715414"/>
    <w:rsid w:val="007A00B1"/>
    <w:rsid w:val="007A4933"/>
    <w:rsid w:val="007E0691"/>
    <w:rsid w:val="0080336C"/>
    <w:rsid w:val="00835AA8"/>
    <w:rsid w:val="0085483C"/>
    <w:rsid w:val="008B0B7E"/>
    <w:rsid w:val="008E5FB6"/>
    <w:rsid w:val="008E7542"/>
    <w:rsid w:val="008F2D66"/>
    <w:rsid w:val="0093462C"/>
    <w:rsid w:val="00946DFF"/>
    <w:rsid w:val="00961FC5"/>
    <w:rsid w:val="00985C3A"/>
    <w:rsid w:val="009A3654"/>
    <w:rsid w:val="009B0155"/>
    <w:rsid w:val="009C734D"/>
    <w:rsid w:val="00A33A73"/>
    <w:rsid w:val="00A916E6"/>
    <w:rsid w:val="00A9249C"/>
    <w:rsid w:val="00AA5960"/>
    <w:rsid w:val="00AC264E"/>
    <w:rsid w:val="00AC5A24"/>
    <w:rsid w:val="00AD6150"/>
    <w:rsid w:val="00AF4C47"/>
    <w:rsid w:val="00B635E6"/>
    <w:rsid w:val="00BD3A82"/>
    <w:rsid w:val="00CE5BE7"/>
    <w:rsid w:val="00E243B5"/>
    <w:rsid w:val="00E3600E"/>
    <w:rsid w:val="00EA5969"/>
    <w:rsid w:val="00ED56CB"/>
    <w:rsid w:val="00FA1194"/>
    <w:rsid w:val="00FA2B00"/>
    <w:rsid w:val="00FB6F68"/>
    <w:rsid w:val="5B797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291F6"/>
  <w15:chartTrackingRefBased/>
  <w15:docId w15:val="{5A62F913-FDA8-430C-BEAF-3A91F81B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529"/>
    <w:pPr>
      <w:ind w:left="720"/>
      <w:contextualSpacing/>
    </w:pPr>
  </w:style>
  <w:style w:type="character" w:styleId="Hyperlink">
    <w:name w:val="Hyperlink"/>
    <w:basedOn w:val="DefaultParagraphFont"/>
    <w:uiPriority w:val="99"/>
    <w:unhideWhenUsed/>
    <w:rsid w:val="00ED56CB"/>
    <w:rPr>
      <w:color w:val="0563C1" w:themeColor="hyperlink"/>
      <w:u w:val="single"/>
    </w:rPr>
  </w:style>
  <w:style w:type="paragraph" w:styleId="Header">
    <w:name w:val="header"/>
    <w:basedOn w:val="Normal"/>
    <w:link w:val="HeaderChar"/>
    <w:uiPriority w:val="99"/>
    <w:unhideWhenUsed/>
    <w:rsid w:val="00487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A64"/>
  </w:style>
  <w:style w:type="paragraph" w:styleId="Footer">
    <w:name w:val="footer"/>
    <w:basedOn w:val="Normal"/>
    <w:link w:val="FooterChar"/>
    <w:uiPriority w:val="99"/>
    <w:unhideWhenUsed/>
    <w:rsid w:val="00487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A64"/>
  </w:style>
  <w:style w:type="character" w:styleId="UnresolvedMention">
    <w:name w:val="Unresolved Mention"/>
    <w:basedOn w:val="DefaultParagraphFont"/>
    <w:uiPriority w:val="99"/>
    <w:semiHidden/>
    <w:unhideWhenUsed/>
    <w:rsid w:val="00026E1C"/>
    <w:rPr>
      <w:color w:val="605E5C"/>
      <w:shd w:val="clear" w:color="auto" w:fill="E1DFDD"/>
    </w:rPr>
  </w:style>
  <w:style w:type="paragraph" w:styleId="BalloonText">
    <w:name w:val="Balloon Text"/>
    <w:basedOn w:val="Normal"/>
    <w:link w:val="BalloonTextChar"/>
    <w:uiPriority w:val="99"/>
    <w:semiHidden/>
    <w:unhideWhenUsed/>
    <w:rsid w:val="009346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62C"/>
    <w:rPr>
      <w:rFonts w:ascii="Segoe UI" w:hAnsi="Segoe UI" w:cs="Segoe UI"/>
      <w:sz w:val="18"/>
      <w:szCs w:val="18"/>
    </w:rPr>
  </w:style>
  <w:style w:type="paragraph" w:styleId="NormalWeb">
    <w:name w:val="Normal (Web)"/>
    <w:basedOn w:val="Normal"/>
    <w:uiPriority w:val="99"/>
    <w:semiHidden/>
    <w:unhideWhenUsed/>
    <w:rsid w:val="009B01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065930">
      <w:bodyDiv w:val="1"/>
      <w:marLeft w:val="0"/>
      <w:marRight w:val="0"/>
      <w:marTop w:val="0"/>
      <w:marBottom w:val="0"/>
      <w:divBdr>
        <w:top w:val="none" w:sz="0" w:space="0" w:color="auto"/>
        <w:left w:val="none" w:sz="0" w:space="0" w:color="auto"/>
        <w:bottom w:val="none" w:sz="0" w:space="0" w:color="auto"/>
        <w:right w:val="none" w:sz="0" w:space="0" w:color="auto"/>
      </w:divBdr>
    </w:div>
    <w:div w:id="175095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schulz1@houstonisd.org" TargetMode="External"/><Relationship Id="rId5" Type="http://schemas.openxmlformats.org/officeDocument/2006/relationships/styles" Target="styles.xml"/><Relationship Id="rId10" Type="http://schemas.openxmlformats.org/officeDocument/2006/relationships/hyperlink" Target="https://gradebook.houstonisd.org/gs/login.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7891F693096441B022B67096CE0F4C" ma:contentTypeVersion="12" ma:contentTypeDescription="Create a new document." ma:contentTypeScope="" ma:versionID="592313f8998a15578d9c15d871d3c8ca">
  <xsd:schema xmlns:xsd="http://www.w3.org/2001/XMLSchema" xmlns:xs="http://www.w3.org/2001/XMLSchema" xmlns:p="http://schemas.microsoft.com/office/2006/metadata/properties" xmlns:ns2="8e6c6ece-a676-4f95-9cc2-84e93fceed33" xmlns:ns3="62b405d5-e2ed-42e4-85f8-4163d8867d3f" targetNamespace="http://schemas.microsoft.com/office/2006/metadata/properties" ma:root="true" ma:fieldsID="fe42467d83b79477aa319ad06ed97478" ns2:_="" ns3:_="">
    <xsd:import namespace="8e6c6ece-a676-4f95-9cc2-84e93fceed33"/>
    <xsd:import namespace="62b405d5-e2ed-42e4-85f8-4163d8867d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6c6ece-a676-4f95-9cc2-84e93fcee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b405d5-e2ed-42e4-85f8-4163d8867d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BC1387-D22A-415E-97B1-73DCD8B0D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6c6ece-a676-4f95-9cc2-84e93fceed33"/>
    <ds:schemaRef ds:uri="62b405d5-e2ed-42e4-85f8-4163d8867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2921F-29C5-4845-85C0-8618760A0531}">
  <ds:schemaRefs>
    <ds:schemaRef ds:uri="http://schemas.microsoft.com/sharepoint/v3/contenttype/forms"/>
  </ds:schemaRefs>
</ds:datastoreItem>
</file>

<file path=customXml/itemProps3.xml><?xml version="1.0" encoding="utf-8"?>
<ds:datastoreItem xmlns:ds="http://schemas.openxmlformats.org/officeDocument/2006/customXml" ds:itemID="{27A25192-0E8E-4C19-A00F-A361BEEDE2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Wendt, Nathan O</dc:creator>
  <cp:keywords/>
  <dc:description/>
  <cp:lastModifiedBy>Schulz, Jane R</cp:lastModifiedBy>
  <cp:revision>9</cp:revision>
  <cp:lastPrinted>2021-08-19T14:16:00Z</cp:lastPrinted>
  <dcterms:created xsi:type="dcterms:W3CDTF">2022-08-10T14:51:00Z</dcterms:created>
  <dcterms:modified xsi:type="dcterms:W3CDTF">2024-08-05T13:56:00Z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0x010100467891F693096441B022B67096CE0F4C</vt:lpwstr>
  </property>
  <property fmtid="{D5CDD505-2E9C-101B-9397-08002B2CF9AE}" pid="3" name="GrammarlyDocumentId">
    <vt:lpwstr>b1987715af6e21377f2a64f95d9681adcd6d3372e46f9948fcca3e8238147281</vt:lpwstr>
  </property>
</Properties>
</file>