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94E4" w14:textId="2AC55671" w:rsidR="00860B63" w:rsidRDefault="00BB0DE6" w:rsidP="00AB3E77">
      <w:r>
        <w:t>Records conversion is a service provided as part of the district’s records management program</w:t>
      </w:r>
      <w:r w:rsidR="00C454B4">
        <w:t xml:space="preserve"> at no cost to departments.  </w:t>
      </w:r>
      <w:r w:rsidR="00E26617">
        <w:t>The</w:t>
      </w:r>
      <w:r w:rsidR="0052742A">
        <w:t xml:space="preserve"> Document Imaging team</w:t>
      </w:r>
      <w:r w:rsidR="006409FC">
        <w:t xml:space="preserve"> of the Records and Information department</w:t>
      </w:r>
      <w:r w:rsidR="0052742A">
        <w:t xml:space="preserve"> ha</w:t>
      </w:r>
      <w:r w:rsidR="00D1585B">
        <w:t>ve</w:t>
      </w:r>
      <w:r w:rsidR="0052742A">
        <w:t xml:space="preserve"> many years of experience </w:t>
      </w:r>
      <w:r w:rsidR="00874AD1">
        <w:t>and expertise</w:t>
      </w:r>
      <w:r w:rsidR="001F784A">
        <w:t xml:space="preserve"> to help your department </w:t>
      </w:r>
      <w:r w:rsidR="002B14CB">
        <w:t>embrace digital transformation.</w:t>
      </w:r>
      <w:r w:rsidR="00D1585B">
        <w:t xml:space="preserve">  </w:t>
      </w:r>
    </w:p>
    <w:p w14:paraId="4B7EDFC8" w14:textId="67B6D5FF" w:rsidR="00D1585B" w:rsidRDefault="00D1585B" w:rsidP="00D27C80">
      <w:pPr>
        <w:spacing w:after="120"/>
      </w:pPr>
      <w:r>
        <w:t>There are a few steps outline</w:t>
      </w:r>
      <w:r w:rsidR="004115C7">
        <w:t>d</w:t>
      </w:r>
      <w:r>
        <w:t xml:space="preserve"> below </w:t>
      </w:r>
      <w:r w:rsidR="00E3565A">
        <w:t xml:space="preserve">that we </w:t>
      </w:r>
      <w:r w:rsidR="00ED0766">
        <w:t>typically</w:t>
      </w:r>
      <w:r w:rsidR="00AD14DD">
        <w:t xml:space="preserve"> </w:t>
      </w:r>
      <w:r w:rsidR="00E542B1">
        <w:t>review</w:t>
      </w:r>
      <w:r w:rsidR="00AD14DD">
        <w:t xml:space="preserve"> when meeting with your team to discuss </w:t>
      </w:r>
      <w:r w:rsidR="00E542B1">
        <w:t>your digital imaging project.</w:t>
      </w:r>
    </w:p>
    <w:p w14:paraId="2B7703A4" w14:textId="1E19EB21" w:rsidR="00E72B49" w:rsidRPr="000F233A" w:rsidRDefault="006A3065" w:rsidP="00D27C80">
      <w:pPr>
        <w:spacing w:after="120"/>
      </w:pPr>
      <w:r w:rsidRPr="00E72B49">
        <w:rPr>
          <w:rFonts w:eastAsia="BatangChe"/>
          <w:b/>
          <w:noProof/>
        </w:rPr>
        <mc:AlternateContent>
          <mc:Choice Requires="wps">
            <w:drawing>
              <wp:anchor distT="0" distB="274320" distL="114300" distR="114300" simplePos="0" relativeHeight="251659264" behindDoc="0" locked="0" layoutInCell="1" allowOverlap="1" wp14:anchorId="538BF270" wp14:editId="484AF3E1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935355"/>
                <wp:effectExtent l="0" t="0" r="0" b="508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592D" w14:textId="5E6567C6" w:rsidR="0017366E" w:rsidRPr="00E15153" w:rsidRDefault="00E87D1A" w:rsidP="00C96E60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Records &amp; Information Management</w:t>
                            </w:r>
                            <w:r w:rsidR="006F078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C3EFC6E" w14:textId="0C8CFE94" w:rsidR="0017366E" w:rsidRPr="00222D07" w:rsidRDefault="00A745F6" w:rsidP="00C96E60">
                            <w:pPr>
                              <w:pStyle w:val="Heading2"/>
                            </w:pPr>
                            <w:r w:rsidRPr="00B55158">
                              <w:t>Document Imaging Services</w:t>
                            </w:r>
                            <w:r w:rsidR="00B55158" w:rsidRPr="00B55158">
                              <w:t>’</w:t>
                            </w:r>
                            <w:r w:rsidRPr="00B55158">
                              <w:t xml:space="preserve"> </w:t>
                            </w:r>
                            <w:r w:rsidR="00E87D1A" w:rsidRPr="00B55158">
                              <w:t xml:space="preserve">5 Step </w:t>
                            </w:r>
                            <w:r w:rsidR="00D87AA4">
                              <w:t>Process</w:t>
                            </w:r>
                            <w:r w:rsidR="00E87D1A" w:rsidRPr="00B55158">
                              <w:t xml:space="preserve"> to Digitize Office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BF2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45pt;width:540pt;height:73.65pt;z-index:251659264;visibility:visible;mso-wrap-style:square;mso-width-percent:0;mso-height-percent:0;mso-wrap-distance-left:9pt;mso-wrap-distance-top:0;mso-wrap-distance-right:9pt;mso-wrap-distance-bottom:21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" filled="f" stroked="f">
                <v:textbox style="mso-fit-shape-to-text:t" inset="6e-5mm,0,0,0">
                  <w:txbxContent>
                    <w:p w14:paraId="7D1A592D" w14:textId="5E6567C6" w:rsidR="0017366E" w:rsidRPr="00E15153" w:rsidRDefault="00E87D1A" w:rsidP="00C96E60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Records &amp; Information Management</w:t>
                      </w:r>
                      <w:r w:rsidR="006F0785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3C3EFC6E" w14:textId="0C8CFE94" w:rsidR="0017366E" w:rsidRPr="00222D07" w:rsidRDefault="00A745F6" w:rsidP="00C96E60">
                      <w:pPr>
                        <w:pStyle w:val="Heading2"/>
                      </w:pPr>
                      <w:r w:rsidRPr="00B55158">
                        <w:t>Document Imaging Services</w:t>
                      </w:r>
                      <w:r w:rsidR="00B55158" w:rsidRPr="00B55158">
                        <w:t>’</w:t>
                      </w:r>
                      <w:r w:rsidRPr="00B55158">
                        <w:t xml:space="preserve"> </w:t>
                      </w:r>
                      <w:r w:rsidR="00E87D1A" w:rsidRPr="00B55158">
                        <w:t xml:space="preserve">5 Step </w:t>
                      </w:r>
                      <w:r w:rsidR="00D87AA4">
                        <w:t>Process</w:t>
                      </w:r>
                      <w:r w:rsidR="00E87D1A" w:rsidRPr="00B55158">
                        <w:t xml:space="preserve"> to Digitize Office Records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FD37C07" w14:textId="75BA1391" w:rsidR="00E72B49" w:rsidRPr="00775514" w:rsidRDefault="00E15153" w:rsidP="00DC5068">
      <w:pPr>
        <w:pStyle w:val="Heading3"/>
        <w:numPr>
          <w:ilvl w:val="0"/>
          <w:numId w:val="2"/>
        </w:numPr>
        <w:spacing w:after="240"/>
      </w:pPr>
      <w:r>
        <w:t>Def</w:t>
      </w:r>
      <w:r w:rsidR="00FF2B6A">
        <w:t xml:space="preserve">ine the Scope of </w:t>
      </w:r>
      <w:r w:rsidR="00EA2FA6">
        <w:t>records to be digitized</w:t>
      </w:r>
    </w:p>
    <w:p w14:paraId="635AC780" w14:textId="1380D466" w:rsidR="00056D75" w:rsidRDefault="001E0C4C" w:rsidP="00F1655E">
      <w:pPr>
        <w:ind w:left="360"/>
      </w:pPr>
      <w:r>
        <w:t>Before we can create a work plan, we will need to</w:t>
      </w:r>
      <w:r w:rsidR="00907764">
        <w:t xml:space="preserve"> </w:t>
      </w:r>
      <w:r w:rsidR="00164F2C">
        <w:t xml:space="preserve">view </w:t>
      </w:r>
      <w:r w:rsidR="00907764">
        <w:t xml:space="preserve">what your physical records environment looks like.  </w:t>
      </w:r>
    </w:p>
    <w:p w14:paraId="281A5956" w14:textId="77777777" w:rsidR="003E7B3C" w:rsidRDefault="00A160B9" w:rsidP="003E7B3C">
      <w:pPr>
        <w:ind w:left="360"/>
      </w:pPr>
      <w:r w:rsidRPr="003121BE">
        <w:rPr>
          <w:u w:val="single"/>
        </w:rPr>
        <w:t>Location</w:t>
      </w:r>
      <w:r w:rsidR="007D58F4">
        <w:t xml:space="preserve"> </w:t>
      </w:r>
      <w:r w:rsidR="003E7B3C">
        <w:t xml:space="preserve">- </w:t>
      </w:r>
      <w:r w:rsidR="00997407">
        <w:t xml:space="preserve">Are your records stored in filing cabinets?  In records storage boxes?  On-site or </w:t>
      </w:r>
      <w:r w:rsidR="003121BE">
        <w:t>at your field locations?</w:t>
      </w:r>
    </w:p>
    <w:p w14:paraId="711ACCD0" w14:textId="77777777" w:rsidR="00837CA7" w:rsidRDefault="00A160B9" w:rsidP="00837CA7">
      <w:pPr>
        <w:ind w:left="360"/>
      </w:pPr>
      <w:r w:rsidRPr="00A44F4F">
        <w:rPr>
          <w:u w:val="single"/>
        </w:rPr>
        <w:t>Volume</w:t>
      </w:r>
      <w:r w:rsidR="003121BE">
        <w:t xml:space="preserve"> </w:t>
      </w:r>
      <w:r w:rsidR="003E7B3C">
        <w:t xml:space="preserve">- </w:t>
      </w:r>
      <w:r w:rsidR="006342AC">
        <w:t xml:space="preserve">Do you have an estimate of the </w:t>
      </w:r>
      <w:r w:rsidR="00E2318F">
        <w:t>volume</w:t>
      </w:r>
      <w:r w:rsidR="006342AC">
        <w:t xml:space="preserve"> of records </w:t>
      </w:r>
      <w:r w:rsidR="00E2318F">
        <w:t xml:space="preserve">being stored?  </w:t>
      </w:r>
      <w:r w:rsidR="00AA08DB">
        <w:t xml:space="preserve">Lateral file drawer equals </w:t>
      </w:r>
      <w:r w:rsidR="00021BC9">
        <w:t xml:space="preserve">two records storage boxes. </w:t>
      </w:r>
    </w:p>
    <w:p w14:paraId="5A4EB9D1" w14:textId="59697335" w:rsidR="00A160B9" w:rsidRDefault="00A160B9" w:rsidP="00837CA7">
      <w:pPr>
        <w:ind w:left="360"/>
      </w:pPr>
      <w:r w:rsidRPr="00A44F4F">
        <w:rPr>
          <w:u w:val="single"/>
        </w:rPr>
        <w:t>Usage</w:t>
      </w:r>
      <w:r w:rsidR="00872A52">
        <w:t xml:space="preserve"> </w:t>
      </w:r>
      <w:r w:rsidR="00837CA7">
        <w:t xml:space="preserve">- </w:t>
      </w:r>
      <w:r w:rsidR="009A2502">
        <w:t>Are the records being used by anyone</w:t>
      </w:r>
      <w:r w:rsidR="006632B1">
        <w:t xml:space="preserve"> in the office?  Are they active (a</w:t>
      </w:r>
      <w:r w:rsidR="004959C7">
        <w:t xml:space="preserve">ccessed daily, weekly, monthly)?  Inactive </w:t>
      </w:r>
      <w:r w:rsidR="00C50578">
        <w:t>(no longer being accessed)?</w:t>
      </w:r>
      <w:r w:rsidR="00A44F4F">
        <w:t xml:space="preserve">  What value exist within these files that should be made available digitally?</w:t>
      </w:r>
    </w:p>
    <w:p w14:paraId="20E8EC39" w14:textId="2DE8FAC8" w:rsidR="00A160B9" w:rsidRDefault="00A160B9" w:rsidP="00EF56DF">
      <w:pPr>
        <w:spacing w:after="360"/>
        <w:ind w:left="360"/>
      </w:pPr>
      <w:r w:rsidRPr="00210A9B">
        <w:rPr>
          <w:u w:val="single"/>
        </w:rPr>
        <w:t>Compliance</w:t>
      </w:r>
      <w:r w:rsidR="00C74377">
        <w:rPr>
          <w:u w:val="single"/>
        </w:rPr>
        <w:t xml:space="preserve"> - </w:t>
      </w:r>
      <w:r w:rsidR="00925CC2">
        <w:t>What are the records retention of the various record series of the department’s records?</w:t>
      </w:r>
    </w:p>
    <w:p w14:paraId="073D4CBA" w14:textId="77777777" w:rsidR="00007EBF" w:rsidRPr="00775514" w:rsidRDefault="00007EBF" w:rsidP="00007EBF">
      <w:pPr>
        <w:pStyle w:val="Heading3"/>
        <w:numPr>
          <w:ilvl w:val="0"/>
          <w:numId w:val="2"/>
        </w:numPr>
        <w:spacing w:after="240"/>
      </w:pPr>
      <w:r>
        <w:t>Determine how to digitally store and manage data</w:t>
      </w:r>
    </w:p>
    <w:p w14:paraId="55B53CD5" w14:textId="0B132010" w:rsidR="00007EBF" w:rsidRDefault="00007EBF" w:rsidP="00007EBF">
      <w:pPr>
        <w:ind w:left="360"/>
      </w:pPr>
      <w:r>
        <w:t xml:space="preserve">ApplicationXtender is the </w:t>
      </w:r>
      <w:r w:rsidR="00631C50">
        <w:t>electronic content management (ECM</w:t>
      </w:r>
      <w:r w:rsidR="00AD575D">
        <w:t>)</w:t>
      </w:r>
      <w:r w:rsidR="00631C50">
        <w:t xml:space="preserve"> system </w:t>
      </w:r>
      <w:r>
        <w:t>that can be utilized and is recommended to store your office’s digitized records.  Factors to consider when deciding where to store your digital records include:</w:t>
      </w:r>
    </w:p>
    <w:p w14:paraId="24EB993D" w14:textId="77777777" w:rsidR="00007EBF" w:rsidRDefault="00007EBF" w:rsidP="00007EBF">
      <w:pPr>
        <w:spacing w:after="120"/>
        <w:ind w:left="360"/>
      </w:pPr>
      <w:r>
        <w:t>Complexity of your information environment</w:t>
      </w:r>
    </w:p>
    <w:p w14:paraId="7D62752D" w14:textId="77777777" w:rsidR="00007EBF" w:rsidRDefault="00007EBF" w:rsidP="00007EBF">
      <w:pPr>
        <w:spacing w:after="120"/>
        <w:ind w:left="720"/>
      </w:pPr>
      <w:r>
        <w:t>The higher the volume and complexity of your records inventory, the more likely you will need a more sophisticated platform.</w:t>
      </w:r>
    </w:p>
    <w:p w14:paraId="45362C25" w14:textId="77777777" w:rsidR="00007EBF" w:rsidRDefault="00007EBF" w:rsidP="00007EBF">
      <w:pPr>
        <w:spacing w:after="120"/>
      </w:pPr>
      <w:r>
        <w:t xml:space="preserve">      Metadata requirements</w:t>
      </w:r>
    </w:p>
    <w:p w14:paraId="4A485764" w14:textId="77777777" w:rsidR="00007EBF" w:rsidRDefault="00007EBF" w:rsidP="00007EBF">
      <w:pPr>
        <w:spacing w:after="120"/>
        <w:ind w:left="720"/>
      </w:pPr>
      <w:r>
        <w:t>What type of search functionality do you need to retrieve the documentation? Basic index field data, key index field, utilize optical character recognition?</w:t>
      </w:r>
    </w:p>
    <w:p w14:paraId="544D69E6" w14:textId="77777777" w:rsidR="00007EBF" w:rsidRDefault="00007EBF" w:rsidP="00007EBF">
      <w:pPr>
        <w:spacing w:after="120"/>
      </w:pPr>
      <w:r>
        <w:t xml:space="preserve">      Permission Controls</w:t>
      </w:r>
    </w:p>
    <w:p w14:paraId="38E47CD7" w14:textId="77777777" w:rsidR="00007EBF" w:rsidRDefault="00007EBF" w:rsidP="00514987">
      <w:pPr>
        <w:spacing w:after="360"/>
        <w:ind w:left="720"/>
      </w:pPr>
      <w:r>
        <w:t>What level of access security is needed?  Record group? Document level?</w:t>
      </w:r>
    </w:p>
    <w:p w14:paraId="74AEDA18" w14:textId="7D12B02D" w:rsidR="00A24DBB" w:rsidRPr="00775514" w:rsidRDefault="00EA2FA6" w:rsidP="00150615">
      <w:pPr>
        <w:pStyle w:val="Heading3"/>
        <w:numPr>
          <w:ilvl w:val="0"/>
          <w:numId w:val="2"/>
        </w:numPr>
        <w:spacing w:after="240"/>
      </w:pPr>
      <w:r>
        <w:t>Create a Strategy for Scanning the Records</w:t>
      </w:r>
    </w:p>
    <w:p w14:paraId="654544EC" w14:textId="246C0585" w:rsidR="00A37B8C" w:rsidRDefault="00A37B8C" w:rsidP="00813BC1">
      <w:pPr>
        <w:spacing w:after="360"/>
        <w:ind w:left="360"/>
      </w:pPr>
      <w:r>
        <w:t>Once</w:t>
      </w:r>
      <w:r w:rsidR="00AD352B">
        <w:t xml:space="preserve"> we’ve determined the scope of your records inventory, we can make an informed decision about converting them</w:t>
      </w:r>
      <w:r w:rsidR="00487913">
        <w:t>.</w:t>
      </w:r>
      <w:r w:rsidR="0091689C">
        <w:t xml:space="preserve">  </w:t>
      </w:r>
      <w:r w:rsidR="00494127">
        <w:t>We have</w:t>
      </w:r>
      <w:r w:rsidR="000266CC">
        <w:t xml:space="preserve"> internal resources, skills and processes in place</w:t>
      </w:r>
      <w:r w:rsidR="00D72353">
        <w:t xml:space="preserve"> to handle your records conversion project.</w:t>
      </w:r>
      <w:r w:rsidR="00487913">
        <w:t xml:space="preserve"> </w:t>
      </w:r>
      <w:r w:rsidR="00E437FF">
        <w:t xml:space="preserve">This includes digitizing sample files </w:t>
      </w:r>
      <w:r w:rsidR="009D4EBF">
        <w:t xml:space="preserve">for review and approval </w:t>
      </w:r>
      <w:r w:rsidR="00B95ECE">
        <w:t xml:space="preserve">of the project set up </w:t>
      </w:r>
      <w:r w:rsidR="009D4EBF">
        <w:t>before moving forward</w:t>
      </w:r>
      <w:r w:rsidR="00B95ECE">
        <w:t xml:space="preserve"> </w:t>
      </w:r>
      <w:r w:rsidR="001E11A3">
        <w:t>to full scale production</w:t>
      </w:r>
      <w:r w:rsidR="008D2210">
        <w:t xml:space="preserve">. </w:t>
      </w:r>
    </w:p>
    <w:p w14:paraId="72F1C11A" w14:textId="66F0D1B0" w:rsidR="00A24DBB" w:rsidRPr="00775514" w:rsidRDefault="00262D8A" w:rsidP="00B9667A">
      <w:pPr>
        <w:pStyle w:val="Heading3"/>
        <w:numPr>
          <w:ilvl w:val="0"/>
          <w:numId w:val="2"/>
        </w:numPr>
        <w:spacing w:after="240"/>
      </w:pPr>
      <w:r>
        <w:t>Organize and prepare files for scanning</w:t>
      </w:r>
    </w:p>
    <w:p w14:paraId="18312DB3" w14:textId="30A06891" w:rsidR="00E72B49" w:rsidRPr="00E72B49" w:rsidRDefault="00D5170B" w:rsidP="00B9667A">
      <w:pPr>
        <w:ind w:left="360"/>
      </w:pPr>
      <w:r w:rsidRPr="0080511B">
        <w:rPr>
          <w:u w:val="single"/>
        </w:rPr>
        <w:t>Tr</w:t>
      </w:r>
      <w:r w:rsidR="002306B6" w:rsidRPr="0080511B">
        <w:rPr>
          <w:u w:val="single"/>
        </w:rPr>
        <w:t>ansportation</w:t>
      </w:r>
      <w:r w:rsidR="002306B6">
        <w:t xml:space="preserve"> –</w:t>
      </w:r>
      <w:r w:rsidR="00B21F1B">
        <w:t xml:space="preserve"> </w:t>
      </w:r>
      <w:r w:rsidR="00D84C68">
        <w:t xml:space="preserve">We will arrange to </w:t>
      </w:r>
      <w:r w:rsidR="00906488">
        <w:t>retrieve and transport your records to our secure scanning fac</w:t>
      </w:r>
      <w:r w:rsidR="00956A0D">
        <w:t xml:space="preserve">ility.  The records are securely stored until the scanning project is complete. </w:t>
      </w:r>
    </w:p>
    <w:p w14:paraId="38882EC4" w14:textId="3546B606" w:rsidR="00E72B49" w:rsidRPr="00E72B49" w:rsidRDefault="000F0EC4" w:rsidP="0080511B">
      <w:pPr>
        <w:spacing w:after="120"/>
        <w:ind w:left="360"/>
      </w:pPr>
      <w:r w:rsidRPr="0080511B">
        <w:rPr>
          <w:u w:val="single"/>
        </w:rPr>
        <w:t>Document Prep</w:t>
      </w:r>
      <w:r>
        <w:t xml:space="preserve"> – Document prep for scanning can include removing </w:t>
      </w:r>
      <w:r w:rsidR="001C7673">
        <w:t>pages</w:t>
      </w:r>
      <w:r>
        <w:t xml:space="preserve"> from binders, </w:t>
      </w:r>
      <w:r w:rsidR="001C7673">
        <w:t>removing</w:t>
      </w:r>
      <w:r>
        <w:t xml:space="preserve"> staples and </w:t>
      </w:r>
      <w:r w:rsidR="001C7673">
        <w:t>other</w:t>
      </w:r>
      <w:r>
        <w:t xml:space="preserve"> </w:t>
      </w:r>
      <w:r w:rsidR="001C7673">
        <w:t>fasteners</w:t>
      </w:r>
      <w:r>
        <w:t xml:space="preserve"> or holding devices, folding down corners</w:t>
      </w:r>
      <w:r w:rsidR="002D357A">
        <w:t xml:space="preserve">, and making any necessary repairs.  </w:t>
      </w:r>
    </w:p>
    <w:p w14:paraId="5768337C" w14:textId="01061ED2" w:rsidR="00A91A66" w:rsidRDefault="00607385" w:rsidP="000C45DD">
      <w:pPr>
        <w:spacing w:after="360"/>
        <w:ind w:left="360"/>
      </w:pPr>
      <w:r w:rsidRPr="0080511B">
        <w:rPr>
          <w:u w:val="single"/>
        </w:rPr>
        <w:t>Document Retention</w:t>
      </w:r>
      <w:r>
        <w:t xml:space="preserve"> </w:t>
      </w:r>
      <w:r w:rsidR="004E022F">
        <w:t>–</w:t>
      </w:r>
      <w:r>
        <w:t xml:space="preserve"> </w:t>
      </w:r>
      <w:r w:rsidR="004E022F">
        <w:t xml:space="preserve">Before we begin the digitization process, we will need to know what is to be done with the records post scanning.  </w:t>
      </w:r>
      <w:r w:rsidR="003D61DA">
        <w:t xml:space="preserve">We can destroy </w:t>
      </w:r>
      <w:r w:rsidR="0051287E">
        <w:t xml:space="preserve">immediately </w:t>
      </w:r>
      <w:r w:rsidR="003D61DA">
        <w:t>after scanning</w:t>
      </w:r>
      <w:r w:rsidR="00BB2B5B">
        <w:t xml:space="preserve"> or</w:t>
      </w:r>
      <w:r w:rsidR="003D61DA">
        <w:t xml:space="preserve"> hold for 30 days then destroy</w:t>
      </w:r>
      <w:r w:rsidR="00BB2B5B">
        <w:t xml:space="preserve">.  The electronic record will then </w:t>
      </w:r>
      <w:r w:rsidR="004C3902">
        <w:t>be recognized as the official district record.</w:t>
      </w:r>
      <w:r w:rsidR="00BB2B5B">
        <w:t xml:space="preserve"> </w:t>
      </w:r>
      <w:r w:rsidR="00D24F2F">
        <w:t xml:space="preserve">If the records </w:t>
      </w:r>
      <w:r w:rsidR="0079375F">
        <w:t xml:space="preserve">retention is permanent or long term, </w:t>
      </w:r>
      <w:r w:rsidR="004029D1">
        <w:t xml:space="preserve">the electronic images </w:t>
      </w:r>
      <w:r w:rsidR="009C451F">
        <w:t>can</w:t>
      </w:r>
      <w:r w:rsidR="004029D1">
        <w:t xml:space="preserve"> be archived on microfilm.</w:t>
      </w:r>
    </w:p>
    <w:p w14:paraId="1569D666" w14:textId="6EF97D58" w:rsidR="0052736D" w:rsidRPr="00775514" w:rsidRDefault="001B5E4B" w:rsidP="00E43A90">
      <w:pPr>
        <w:pStyle w:val="Heading3"/>
        <w:numPr>
          <w:ilvl w:val="0"/>
          <w:numId w:val="2"/>
        </w:numPr>
        <w:spacing w:after="240"/>
      </w:pPr>
      <w:r>
        <w:lastRenderedPageBreak/>
        <w:t>create a plan for Day-forward records</w:t>
      </w:r>
    </w:p>
    <w:p w14:paraId="1852BA62" w14:textId="22945C86" w:rsidR="0052736D" w:rsidRDefault="00F36DCB" w:rsidP="00604057">
      <w:pPr>
        <w:ind w:left="360"/>
      </w:pPr>
      <w:r>
        <w:t xml:space="preserve">As we </w:t>
      </w:r>
      <w:r w:rsidR="00206D99">
        <w:t>assist in transforming your office from paper to digital</w:t>
      </w:r>
      <w:r w:rsidR="001A53E3">
        <w:t>, we will want to develop a solid</w:t>
      </w:r>
      <w:r w:rsidR="00804D92">
        <w:t xml:space="preserve"> framework</w:t>
      </w:r>
      <w:r w:rsidR="001A53E3">
        <w:t xml:space="preserve"> for your day-forward</w:t>
      </w:r>
      <w:r w:rsidR="00F11311">
        <w:t xml:space="preserve"> strategy.  This determines how you will manage paper documents created</w:t>
      </w:r>
      <w:r w:rsidR="006C0E57">
        <w:t xml:space="preserve"> and received</w:t>
      </w:r>
      <w:r w:rsidR="00F11311">
        <w:t xml:space="preserve"> from a certain date forwar</w:t>
      </w:r>
      <w:r w:rsidR="00804D92">
        <w:t xml:space="preserve">d </w:t>
      </w:r>
      <w:r w:rsidR="003800FD">
        <w:t xml:space="preserve">to prevent a new inventory of physical documents from </w:t>
      </w:r>
      <w:r w:rsidR="00BC762A">
        <w:t xml:space="preserve">being </w:t>
      </w:r>
      <w:r w:rsidR="009069A2">
        <w:t>created</w:t>
      </w:r>
    </w:p>
    <w:p w14:paraId="7F625559" w14:textId="531435AE" w:rsidR="00CA67E1" w:rsidRDefault="008C54A3" w:rsidP="00604057">
      <w:pPr>
        <w:ind w:left="360"/>
      </w:pPr>
      <w:r>
        <w:t>We recommend that the department implement an i</w:t>
      </w:r>
      <w:r w:rsidR="004F0A7A">
        <w:t xml:space="preserve">nternal policy </w:t>
      </w:r>
      <w:r w:rsidR="006E034A">
        <w:t>stating that any physical records created</w:t>
      </w:r>
      <w:r w:rsidR="00D5540B">
        <w:t xml:space="preserve"> or received</w:t>
      </w:r>
      <w:r w:rsidR="006E034A">
        <w:t xml:space="preserve"> in the future will immediately be scanned and digitally retained in the ECM system.  </w:t>
      </w:r>
      <w:r w:rsidR="009637CB">
        <w:t>Thi</w:t>
      </w:r>
      <w:r w:rsidR="00C509D4">
        <w:t>s</w:t>
      </w:r>
      <w:r w:rsidR="009637CB">
        <w:t xml:space="preserve"> prevents costly records management and scanning projects in the </w:t>
      </w:r>
      <w:r w:rsidR="00C509D4">
        <w:t xml:space="preserve">future and encourages staff to get accustomed to saving documents in a central, accessible location.  </w:t>
      </w:r>
    </w:p>
    <w:p w14:paraId="64721441" w14:textId="77777777" w:rsidR="00CA67E1" w:rsidRDefault="00CA67E1" w:rsidP="0052736D"/>
    <w:p w14:paraId="3A939838" w14:textId="63E877E7" w:rsidR="0052736D" w:rsidRPr="00775514" w:rsidRDefault="00C34020" w:rsidP="0052736D">
      <w:pPr>
        <w:pStyle w:val="Heading3"/>
      </w:pPr>
      <w:r>
        <w:t>Ready to Go paperless?</w:t>
      </w:r>
    </w:p>
    <w:p w14:paraId="7F449FA3" w14:textId="77777777" w:rsidR="00C34020" w:rsidRDefault="00C34020" w:rsidP="003020AB">
      <w:r>
        <w:t>Contact the Records and Information office at:</w:t>
      </w:r>
    </w:p>
    <w:p w14:paraId="2D021375" w14:textId="1529774A" w:rsidR="00C34020" w:rsidRDefault="00000000" w:rsidP="003020AB">
      <w:hyperlink r:id="rId11" w:history="1">
        <w:r w:rsidR="00167358" w:rsidRPr="00A2684B">
          <w:rPr>
            <w:rStyle w:val="Hyperlink"/>
          </w:rPr>
          <w:t>recordsmanagement@houstonisd.org</w:t>
        </w:r>
      </w:hyperlink>
    </w:p>
    <w:p w14:paraId="40FE64BF" w14:textId="77777777" w:rsidR="00D33EFC" w:rsidRDefault="00D33EFC" w:rsidP="003020AB">
      <w:r>
        <w:t>713-556-6055</w:t>
      </w:r>
    </w:p>
    <w:p w14:paraId="08D3B1B2" w14:textId="3FCE533F" w:rsidR="00167358" w:rsidRDefault="00167358" w:rsidP="003020AB">
      <w:r>
        <w:t xml:space="preserve">Visit us at:  </w:t>
      </w:r>
      <w:hyperlink r:id="rId12" w:history="1">
        <w:r w:rsidR="0001457B" w:rsidRPr="00A2684B">
          <w:rPr>
            <w:rStyle w:val="Hyperlink"/>
          </w:rPr>
          <w:t>https://www.houstonisd.org/Page/31913</w:t>
        </w:r>
      </w:hyperlink>
    </w:p>
    <w:p w14:paraId="5EF0DDDF" w14:textId="77777777" w:rsidR="0001457B" w:rsidRDefault="0001457B" w:rsidP="003020AB"/>
    <w:p w14:paraId="4B4374AF" w14:textId="4E76DCB8" w:rsidR="003020AB" w:rsidRPr="00E72B49" w:rsidRDefault="0052736D" w:rsidP="003020AB">
      <w:r w:rsidRPr="00E72B49">
        <w:t xml:space="preserve"> </w:t>
      </w:r>
    </w:p>
    <w:sectPr w:rsidR="003020AB" w:rsidRPr="00E72B49" w:rsidSect="0052736D">
      <w:headerReference w:type="default" r:id="rId13"/>
      <w:footerReference w:type="even" r:id="rId14"/>
      <w:footerReference w:type="default" r:id="rId15"/>
      <w:pgSz w:w="12240" w:h="15840"/>
      <w:pgMar w:top="1080" w:right="720" w:bottom="1440" w:left="720" w:header="720" w:footer="60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C212" w14:textId="77777777" w:rsidR="001922B6" w:rsidRDefault="001922B6" w:rsidP="00A91A66">
      <w:pPr>
        <w:spacing w:after="0"/>
      </w:pPr>
      <w:r>
        <w:separator/>
      </w:r>
    </w:p>
  </w:endnote>
  <w:endnote w:type="continuationSeparator" w:id="0">
    <w:p w14:paraId="3C57922A" w14:textId="77777777" w:rsidR="001922B6" w:rsidRDefault="001922B6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2544" w14:textId="77777777" w:rsidR="0017366E" w:rsidRDefault="0017366E" w:rsidP="00173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3AD8E" w14:textId="77777777" w:rsidR="0017366E" w:rsidRDefault="0017366E" w:rsidP="001736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8A3A" w14:textId="61A23242" w:rsidR="0017366E" w:rsidRDefault="0017366E" w:rsidP="00173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P</w:t>
    </w:r>
    <w:r w:rsidR="0052736D">
      <w:rPr>
        <w:rStyle w:val="PageNumber"/>
      </w:rPr>
      <w:t>age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3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92AFA" w14:textId="1BCF9150" w:rsidR="0017366E" w:rsidRPr="007C619F" w:rsidRDefault="0017366E" w:rsidP="00527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8A25A" wp14:editId="5658EC16">
              <wp:simplePos x="0" y="0"/>
              <wp:positionH relativeFrom="column">
                <wp:posOffset>0</wp:posOffset>
              </wp:positionH>
              <wp:positionV relativeFrom="paragraph">
                <wp:posOffset>-73025</wp:posOffset>
              </wp:positionV>
              <wp:extent cx="6858000" cy="0"/>
              <wp:effectExtent l="0" t="25400" r="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3EEFA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75pt" to="540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" strokecolor="#67a2b9 [3215]" strokeweight="3pt">
              <v:stroke linestyle="thinThin"/>
            </v:line>
          </w:pict>
        </mc:Fallback>
      </mc:AlternateContent>
    </w:r>
    <w:r w:rsidR="001B3249">
      <w:t xml:space="preserve">Document Imaging Services Digitization </w:t>
    </w:r>
    <w:r w:rsidR="00C15F8B"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45EF" w14:textId="77777777" w:rsidR="001922B6" w:rsidRDefault="001922B6" w:rsidP="00A91A66">
      <w:pPr>
        <w:spacing w:after="0"/>
      </w:pPr>
      <w:r>
        <w:separator/>
      </w:r>
    </w:p>
  </w:footnote>
  <w:footnote w:type="continuationSeparator" w:id="0">
    <w:p w14:paraId="14FD9CE4" w14:textId="77777777" w:rsidR="001922B6" w:rsidRDefault="001922B6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FA9" w14:textId="77777777" w:rsidR="0017366E" w:rsidRDefault="0017366E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489D99BC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94F"/>
    <w:multiLevelType w:val="hybridMultilevel"/>
    <w:tmpl w:val="75A48658"/>
    <w:lvl w:ilvl="0" w:tplc="4218DF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F63876"/>
    <w:multiLevelType w:val="hybridMultilevel"/>
    <w:tmpl w:val="851A9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329568">
    <w:abstractNumId w:val="0"/>
  </w:num>
  <w:num w:numId="2" w16cid:durableId="19651854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EBE"/>
    <w:rsid w:val="00004BE8"/>
    <w:rsid w:val="00007EBF"/>
    <w:rsid w:val="0001169C"/>
    <w:rsid w:val="0001457B"/>
    <w:rsid w:val="00015FB9"/>
    <w:rsid w:val="00021BC9"/>
    <w:rsid w:val="00022231"/>
    <w:rsid w:val="000266CC"/>
    <w:rsid w:val="00036F07"/>
    <w:rsid w:val="00043342"/>
    <w:rsid w:val="00047F38"/>
    <w:rsid w:val="00050886"/>
    <w:rsid w:val="00055093"/>
    <w:rsid w:val="00056D75"/>
    <w:rsid w:val="00062617"/>
    <w:rsid w:val="00067132"/>
    <w:rsid w:val="000716A2"/>
    <w:rsid w:val="00080529"/>
    <w:rsid w:val="000861BF"/>
    <w:rsid w:val="000868E0"/>
    <w:rsid w:val="00086A69"/>
    <w:rsid w:val="000B4FCC"/>
    <w:rsid w:val="000B52F6"/>
    <w:rsid w:val="000B6A39"/>
    <w:rsid w:val="000C45DD"/>
    <w:rsid w:val="000C595F"/>
    <w:rsid w:val="000D0E53"/>
    <w:rsid w:val="000E08C9"/>
    <w:rsid w:val="000F0EC4"/>
    <w:rsid w:val="000F0F7D"/>
    <w:rsid w:val="000F233A"/>
    <w:rsid w:val="000F30E1"/>
    <w:rsid w:val="000F5287"/>
    <w:rsid w:val="000F5C62"/>
    <w:rsid w:val="0010071C"/>
    <w:rsid w:val="00125BE7"/>
    <w:rsid w:val="00126F23"/>
    <w:rsid w:val="00134186"/>
    <w:rsid w:val="0014257F"/>
    <w:rsid w:val="001505C1"/>
    <w:rsid w:val="00150615"/>
    <w:rsid w:val="001517C7"/>
    <w:rsid w:val="00152A0A"/>
    <w:rsid w:val="001544E3"/>
    <w:rsid w:val="00154932"/>
    <w:rsid w:val="00161261"/>
    <w:rsid w:val="00164F2C"/>
    <w:rsid w:val="00167358"/>
    <w:rsid w:val="0016767A"/>
    <w:rsid w:val="0017366E"/>
    <w:rsid w:val="00173835"/>
    <w:rsid w:val="00174844"/>
    <w:rsid w:val="0018165D"/>
    <w:rsid w:val="00184539"/>
    <w:rsid w:val="001922B6"/>
    <w:rsid w:val="00195260"/>
    <w:rsid w:val="001A10DD"/>
    <w:rsid w:val="001A2094"/>
    <w:rsid w:val="001A3A49"/>
    <w:rsid w:val="001A53E3"/>
    <w:rsid w:val="001A758C"/>
    <w:rsid w:val="001A7F45"/>
    <w:rsid w:val="001B0396"/>
    <w:rsid w:val="001B3249"/>
    <w:rsid w:val="001B5E4B"/>
    <w:rsid w:val="001C7673"/>
    <w:rsid w:val="001E0C4C"/>
    <w:rsid w:val="001E11A3"/>
    <w:rsid w:val="001F0F69"/>
    <w:rsid w:val="001F784A"/>
    <w:rsid w:val="00201C0A"/>
    <w:rsid w:val="00202BA0"/>
    <w:rsid w:val="00206D99"/>
    <w:rsid w:val="00210A9B"/>
    <w:rsid w:val="00216FF0"/>
    <w:rsid w:val="00220D22"/>
    <w:rsid w:val="00222D07"/>
    <w:rsid w:val="002306B6"/>
    <w:rsid w:val="0024006C"/>
    <w:rsid w:val="00244996"/>
    <w:rsid w:val="002531F9"/>
    <w:rsid w:val="00262D8A"/>
    <w:rsid w:val="00263B39"/>
    <w:rsid w:val="00267DB8"/>
    <w:rsid w:val="00274795"/>
    <w:rsid w:val="002821D0"/>
    <w:rsid w:val="00285BBF"/>
    <w:rsid w:val="00291581"/>
    <w:rsid w:val="00295517"/>
    <w:rsid w:val="002A580B"/>
    <w:rsid w:val="002B14CB"/>
    <w:rsid w:val="002B5AA4"/>
    <w:rsid w:val="002C53B7"/>
    <w:rsid w:val="002C6E6C"/>
    <w:rsid w:val="002D1060"/>
    <w:rsid w:val="002D25C6"/>
    <w:rsid w:val="002D357A"/>
    <w:rsid w:val="002E2C28"/>
    <w:rsid w:val="002E5108"/>
    <w:rsid w:val="00301ACD"/>
    <w:rsid w:val="003020AB"/>
    <w:rsid w:val="00303A3F"/>
    <w:rsid w:val="00307345"/>
    <w:rsid w:val="003121BE"/>
    <w:rsid w:val="00316D5E"/>
    <w:rsid w:val="003205EC"/>
    <w:rsid w:val="003228FC"/>
    <w:rsid w:val="003347C4"/>
    <w:rsid w:val="0034179A"/>
    <w:rsid w:val="00343F5C"/>
    <w:rsid w:val="00363F9F"/>
    <w:rsid w:val="00374595"/>
    <w:rsid w:val="00375C93"/>
    <w:rsid w:val="003800FD"/>
    <w:rsid w:val="00386EA9"/>
    <w:rsid w:val="00391430"/>
    <w:rsid w:val="0039169F"/>
    <w:rsid w:val="003A70E0"/>
    <w:rsid w:val="003B2EE0"/>
    <w:rsid w:val="003C0819"/>
    <w:rsid w:val="003C7A43"/>
    <w:rsid w:val="003D1E70"/>
    <w:rsid w:val="003D61DA"/>
    <w:rsid w:val="003E7B3C"/>
    <w:rsid w:val="004018D4"/>
    <w:rsid w:val="004029D1"/>
    <w:rsid w:val="004115C7"/>
    <w:rsid w:val="00421CC1"/>
    <w:rsid w:val="00425D69"/>
    <w:rsid w:val="00436B1D"/>
    <w:rsid w:val="00460253"/>
    <w:rsid w:val="00463167"/>
    <w:rsid w:val="00463728"/>
    <w:rsid w:val="00464C33"/>
    <w:rsid w:val="00483BCE"/>
    <w:rsid w:val="00487913"/>
    <w:rsid w:val="004929D2"/>
    <w:rsid w:val="00493A90"/>
    <w:rsid w:val="00494127"/>
    <w:rsid w:val="004959C7"/>
    <w:rsid w:val="004B71C7"/>
    <w:rsid w:val="004C3902"/>
    <w:rsid w:val="004D3250"/>
    <w:rsid w:val="004D67BD"/>
    <w:rsid w:val="004E022F"/>
    <w:rsid w:val="004E02CE"/>
    <w:rsid w:val="004E18CA"/>
    <w:rsid w:val="004E4110"/>
    <w:rsid w:val="004F0A7A"/>
    <w:rsid w:val="004F42F3"/>
    <w:rsid w:val="004F448B"/>
    <w:rsid w:val="00502D20"/>
    <w:rsid w:val="005123AB"/>
    <w:rsid w:val="0051287E"/>
    <w:rsid w:val="00514987"/>
    <w:rsid w:val="0052217B"/>
    <w:rsid w:val="00526AF3"/>
    <w:rsid w:val="0052736D"/>
    <w:rsid w:val="0052742A"/>
    <w:rsid w:val="005312B3"/>
    <w:rsid w:val="00535D86"/>
    <w:rsid w:val="00552422"/>
    <w:rsid w:val="00552793"/>
    <w:rsid w:val="00555C19"/>
    <w:rsid w:val="00564C02"/>
    <w:rsid w:val="00564F63"/>
    <w:rsid w:val="00576153"/>
    <w:rsid w:val="005936C3"/>
    <w:rsid w:val="005943D5"/>
    <w:rsid w:val="005A0F79"/>
    <w:rsid w:val="005B0CB6"/>
    <w:rsid w:val="005C4024"/>
    <w:rsid w:val="005E30A7"/>
    <w:rsid w:val="005E3715"/>
    <w:rsid w:val="00600945"/>
    <w:rsid w:val="006013E3"/>
    <w:rsid w:val="00604057"/>
    <w:rsid w:val="00607385"/>
    <w:rsid w:val="00610802"/>
    <w:rsid w:val="0061104B"/>
    <w:rsid w:val="00615525"/>
    <w:rsid w:val="00620961"/>
    <w:rsid w:val="00631C50"/>
    <w:rsid w:val="006342AC"/>
    <w:rsid w:val="006409FC"/>
    <w:rsid w:val="00647212"/>
    <w:rsid w:val="00653305"/>
    <w:rsid w:val="00660789"/>
    <w:rsid w:val="006632B1"/>
    <w:rsid w:val="006674AF"/>
    <w:rsid w:val="00672C94"/>
    <w:rsid w:val="00681A4A"/>
    <w:rsid w:val="0068356E"/>
    <w:rsid w:val="0068446D"/>
    <w:rsid w:val="006A1508"/>
    <w:rsid w:val="006A2AD2"/>
    <w:rsid w:val="006A3065"/>
    <w:rsid w:val="006A725A"/>
    <w:rsid w:val="006B2FD3"/>
    <w:rsid w:val="006B590B"/>
    <w:rsid w:val="006C0E57"/>
    <w:rsid w:val="006D2E0D"/>
    <w:rsid w:val="006D63E7"/>
    <w:rsid w:val="006E034A"/>
    <w:rsid w:val="006E2A83"/>
    <w:rsid w:val="006E6A40"/>
    <w:rsid w:val="006F0785"/>
    <w:rsid w:val="006F3B53"/>
    <w:rsid w:val="006F4B8C"/>
    <w:rsid w:val="006F4D71"/>
    <w:rsid w:val="00721787"/>
    <w:rsid w:val="00736714"/>
    <w:rsid w:val="00742AA5"/>
    <w:rsid w:val="007433BC"/>
    <w:rsid w:val="00745342"/>
    <w:rsid w:val="00752689"/>
    <w:rsid w:val="00771481"/>
    <w:rsid w:val="00775514"/>
    <w:rsid w:val="00782A03"/>
    <w:rsid w:val="00782D87"/>
    <w:rsid w:val="0079375F"/>
    <w:rsid w:val="00796C2D"/>
    <w:rsid w:val="00797ADF"/>
    <w:rsid w:val="007B274A"/>
    <w:rsid w:val="007C619F"/>
    <w:rsid w:val="007C6485"/>
    <w:rsid w:val="007D1868"/>
    <w:rsid w:val="007D38A2"/>
    <w:rsid w:val="007D58F4"/>
    <w:rsid w:val="00803125"/>
    <w:rsid w:val="00804D92"/>
    <w:rsid w:val="0080511B"/>
    <w:rsid w:val="00806165"/>
    <w:rsid w:val="0081051E"/>
    <w:rsid w:val="00813BC1"/>
    <w:rsid w:val="0083142A"/>
    <w:rsid w:val="00835CAA"/>
    <w:rsid w:val="00837CA7"/>
    <w:rsid w:val="00850ACD"/>
    <w:rsid w:val="00860A3B"/>
    <w:rsid w:val="00860B63"/>
    <w:rsid w:val="00872723"/>
    <w:rsid w:val="00872A52"/>
    <w:rsid w:val="00874AD1"/>
    <w:rsid w:val="00895A69"/>
    <w:rsid w:val="008C53DF"/>
    <w:rsid w:val="008C54A3"/>
    <w:rsid w:val="008D2210"/>
    <w:rsid w:val="008E48AA"/>
    <w:rsid w:val="008F109D"/>
    <w:rsid w:val="00900E6D"/>
    <w:rsid w:val="00906488"/>
    <w:rsid w:val="009069A2"/>
    <w:rsid w:val="00907764"/>
    <w:rsid w:val="00907BB4"/>
    <w:rsid w:val="009155A7"/>
    <w:rsid w:val="0091689C"/>
    <w:rsid w:val="00917942"/>
    <w:rsid w:val="0092067C"/>
    <w:rsid w:val="0092286B"/>
    <w:rsid w:val="00925CC2"/>
    <w:rsid w:val="0093629C"/>
    <w:rsid w:val="00954C10"/>
    <w:rsid w:val="00956A0D"/>
    <w:rsid w:val="009637CB"/>
    <w:rsid w:val="00964FBD"/>
    <w:rsid w:val="00974D11"/>
    <w:rsid w:val="00976650"/>
    <w:rsid w:val="009800DD"/>
    <w:rsid w:val="00997407"/>
    <w:rsid w:val="009A2502"/>
    <w:rsid w:val="009C28D3"/>
    <w:rsid w:val="009C451F"/>
    <w:rsid w:val="009C4C7E"/>
    <w:rsid w:val="009C7618"/>
    <w:rsid w:val="009D2BBE"/>
    <w:rsid w:val="009D4EBF"/>
    <w:rsid w:val="009E4B4B"/>
    <w:rsid w:val="009E7261"/>
    <w:rsid w:val="009F061C"/>
    <w:rsid w:val="00A03D77"/>
    <w:rsid w:val="00A052AD"/>
    <w:rsid w:val="00A07822"/>
    <w:rsid w:val="00A160B9"/>
    <w:rsid w:val="00A16E1B"/>
    <w:rsid w:val="00A2395F"/>
    <w:rsid w:val="00A24DBB"/>
    <w:rsid w:val="00A378EB"/>
    <w:rsid w:val="00A37B8C"/>
    <w:rsid w:val="00A44F4F"/>
    <w:rsid w:val="00A67878"/>
    <w:rsid w:val="00A71BF1"/>
    <w:rsid w:val="00A745F6"/>
    <w:rsid w:val="00A76D10"/>
    <w:rsid w:val="00A91A66"/>
    <w:rsid w:val="00AA08DB"/>
    <w:rsid w:val="00AA4278"/>
    <w:rsid w:val="00AB3E77"/>
    <w:rsid w:val="00AC2EBE"/>
    <w:rsid w:val="00AC4186"/>
    <w:rsid w:val="00AD14DD"/>
    <w:rsid w:val="00AD352B"/>
    <w:rsid w:val="00AD4863"/>
    <w:rsid w:val="00AD575D"/>
    <w:rsid w:val="00AD665A"/>
    <w:rsid w:val="00B02E5C"/>
    <w:rsid w:val="00B060C4"/>
    <w:rsid w:val="00B07877"/>
    <w:rsid w:val="00B21F1B"/>
    <w:rsid w:val="00B32FCE"/>
    <w:rsid w:val="00B33BD7"/>
    <w:rsid w:val="00B51885"/>
    <w:rsid w:val="00B52BF9"/>
    <w:rsid w:val="00B55158"/>
    <w:rsid w:val="00B61E60"/>
    <w:rsid w:val="00B65FB3"/>
    <w:rsid w:val="00B67E61"/>
    <w:rsid w:val="00B850AA"/>
    <w:rsid w:val="00B863B4"/>
    <w:rsid w:val="00B93F06"/>
    <w:rsid w:val="00B95ECE"/>
    <w:rsid w:val="00B9667A"/>
    <w:rsid w:val="00B972DA"/>
    <w:rsid w:val="00BB0DE6"/>
    <w:rsid w:val="00BB289A"/>
    <w:rsid w:val="00BB2B5B"/>
    <w:rsid w:val="00BB4421"/>
    <w:rsid w:val="00BC762A"/>
    <w:rsid w:val="00C0224A"/>
    <w:rsid w:val="00C0346D"/>
    <w:rsid w:val="00C0445C"/>
    <w:rsid w:val="00C15A35"/>
    <w:rsid w:val="00C15F8B"/>
    <w:rsid w:val="00C23B17"/>
    <w:rsid w:val="00C337C2"/>
    <w:rsid w:val="00C34020"/>
    <w:rsid w:val="00C358CB"/>
    <w:rsid w:val="00C454B4"/>
    <w:rsid w:val="00C50578"/>
    <w:rsid w:val="00C509D4"/>
    <w:rsid w:val="00C74377"/>
    <w:rsid w:val="00C768BD"/>
    <w:rsid w:val="00C86F6C"/>
    <w:rsid w:val="00C96DD4"/>
    <w:rsid w:val="00C96E60"/>
    <w:rsid w:val="00CA67E1"/>
    <w:rsid w:val="00CB4739"/>
    <w:rsid w:val="00CD159E"/>
    <w:rsid w:val="00CF3C97"/>
    <w:rsid w:val="00CF6E7F"/>
    <w:rsid w:val="00D01872"/>
    <w:rsid w:val="00D026BB"/>
    <w:rsid w:val="00D11A57"/>
    <w:rsid w:val="00D1585B"/>
    <w:rsid w:val="00D23538"/>
    <w:rsid w:val="00D24F2F"/>
    <w:rsid w:val="00D26F1B"/>
    <w:rsid w:val="00D27C80"/>
    <w:rsid w:val="00D33EFC"/>
    <w:rsid w:val="00D3533C"/>
    <w:rsid w:val="00D43EA0"/>
    <w:rsid w:val="00D46282"/>
    <w:rsid w:val="00D5170B"/>
    <w:rsid w:val="00D5540B"/>
    <w:rsid w:val="00D72353"/>
    <w:rsid w:val="00D72494"/>
    <w:rsid w:val="00D84C68"/>
    <w:rsid w:val="00D87AA4"/>
    <w:rsid w:val="00D9458C"/>
    <w:rsid w:val="00D948D4"/>
    <w:rsid w:val="00DB0C81"/>
    <w:rsid w:val="00DB4195"/>
    <w:rsid w:val="00DC5068"/>
    <w:rsid w:val="00DC52C6"/>
    <w:rsid w:val="00DC644F"/>
    <w:rsid w:val="00DC72AF"/>
    <w:rsid w:val="00DD5387"/>
    <w:rsid w:val="00DE0C41"/>
    <w:rsid w:val="00DF3C76"/>
    <w:rsid w:val="00DF66AA"/>
    <w:rsid w:val="00E0230F"/>
    <w:rsid w:val="00E15153"/>
    <w:rsid w:val="00E2318F"/>
    <w:rsid w:val="00E2351A"/>
    <w:rsid w:val="00E26617"/>
    <w:rsid w:val="00E324D3"/>
    <w:rsid w:val="00E343B9"/>
    <w:rsid w:val="00E3565A"/>
    <w:rsid w:val="00E36877"/>
    <w:rsid w:val="00E437FF"/>
    <w:rsid w:val="00E43A90"/>
    <w:rsid w:val="00E542B1"/>
    <w:rsid w:val="00E66729"/>
    <w:rsid w:val="00E70C2E"/>
    <w:rsid w:val="00E72B49"/>
    <w:rsid w:val="00E7382F"/>
    <w:rsid w:val="00E8244D"/>
    <w:rsid w:val="00E82FB6"/>
    <w:rsid w:val="00E8519C"/>
    <w:rsid w:val="00E865D5"/>
    <w:rsid w:val="00E87D1A"/>
    <w:rsid w:val="00E977C8"/>
    <w:rsid w:val="00EA13E1"/>
    <w:rsid w:val="00EA2029"/>
    <w:rsid w:val="00EA2FA6"/>
    <w:rsid w:val="00EB7C53"/>
    <w:rsid w:val="00EC2220"/>
    <w:rsid w:val="00ED0766"/>
    <w:rsid w:val="00ED19F8"/>
    <w:rsid w:val="00ED2232"/>
    <w:rsid w:val="00EF163D"/>
    <w:rsid w:val="00EF303B"/>
    <w:rsid w:val="00EF56DF"/>
    <w:rsid w:val="00F11311"/>
    <w:rsid w:val="00F124FB"/>
    <w:rsid w:val="00F12E14"/>
    <w:rsid w:val="00F1655E"/>
    <w:rsid w:val="00F16E28"/>
    <w:rsid w:val="00F202B4"/>
    <w:rsid w:val="00F20366"/>
    <w:rsid w:val="00F25DC4"/>
    <w:rsid w:val="00F328E4"/>
    <w:rsid w:val="00F3669D"/>
    <w:rsid w:val="00F36DCB"/>
    <w:rsid w:val="00F6131B"/>
    <w:rsid w:val="00F67A4D"/>
    <w:rsid w:val="00F67B82"/>
    <w:rsid w:val="00FC24DD"/>
    <w:rsid w:val="00FC3A25"/>
    <w:rsid w:val="00FD3FB0"/>
    <w:rsid w:val="00FE212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33BD1"/>
  <w15:docId w15:val="{2917DCED-B07A-465F-B133-47F4B9C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PageNumber">
    <w:name w:val="page number"/>
    <w:basedOn w:val="DefaultParagraphFont"/>
    <w:uiPriority w:val="99"/>
    <w:semiHidden/>
    <w:unhideWhenUsed/>
    <w:rsid w:val="0017366E"/>
  </w:style>
  <w:style w:type="character" w:styleId="UnresolvedMention">
    <w:name w:val="Unresolved Mention"/>
    <w:basedOn w:val="DefaultParagraphFont"/>
    <w:uiPriority w:val="99"/>
    <w:semiHidden/>
    <w:unhideWhenUsed/>
    <w:rsid w:val="00C3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ustonisd.org/Page/319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rdsmanagement@houstonis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22A14443C5740BEFD493C07F20C78" ma:contentTypeVersion="16" ma:contentTypeDescription="Create a new document." ma:contentTypeScope="" ma:versionID="887c767e6ed2459573d2cf56d0e0b9ef">
  <xsd:schema xmlns:xsd="http://www.w3.org/2001/XMLSchema" xmlns:xs="http://www.w3.org/2001/XMLSchema" xmlns:p="http://schemas.microsoft.com/office/2006/metadata/properties" xmlns:ns2="261ded7b-4470-4032-a0f1-999a93e9054f" xmlns:ns3="cf7d8b46-8f6b-4add-80f7-a6e4ce3b4399" targetNamespace="http://schemas.microsoft.com/office/2006/metadata/properties" ma:root="true" ma:fieldsID="526015d4f82c10a863c8b92a93e8343a" ns2:_="" ns3:_="">
    <xsd:import namespace="261ded7b-4470-4032-a0f1-999a93e9054f"/>
    <xsd:import namespace="cf7d8b46-8f6b-4add-80f7-a6e4ce3b4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ded7b-4470-4032-a0f1-999a93e90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8b46-8f6b-4add-80f7-a6e4ce3b4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00315f-75eb-4180-8b62-601e08370985}" ma:internalName="TaxCatchAll" ma:showField="CatchAllData" ma:web="cf7d8b46-8f6b-4add-80f7-a6e4ce3b4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7d8b46-8f6b-4add-80f7-a6e4ce3b4399">
      <UserInfo>
        <DisplayName/>
        <AccountId xsi:nil="true"/>
        <AccountType/>
      </UserInfo>
    </SharedWithUsers>
    <TaxCatchAll xmlns="cf7d8b46-8f6b-4add-80f7-a6e4ce3b4399" xsi:nil="true"/>
    <lcf76f155ced4ddcb4097134ff3c332f xmlns="261ded7b-4470-4032-a0f1-999a93e90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4C499-DDF1-47B2-A49D-1F8F69429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04A98-85B1-41FF-9AAF-42F06600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ded7b-4470-4032-a0f1-999a93e9054f"/>
    <ds:schemaRef ds:uri="cf7d8b46-8f6b-4add-80f7-a6e4ce3b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78C79-522F-DE41-869E-90FB5D188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E532C-4CF5-4003-A099-766161742CE5}">
  <ds:schemaRefs>
    <ds:schemaRef ds:uri="http://schemas.microsoft.com/office/2006/metadata/properties"/>
    <ds:schemaRef ds:uri="http://schemas.microsoft.com/office/infopath/2007/PartnerControls"/>
    <ds:schemaRef ds:uri="cf7d8b46-8f6b-4add-80f7-a6e4ce3b4399"/>
    <ds:schemaRef ds:uri="261ded7b-4470-4032-a0f1-999a93e90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Raziuddin, Jasmine</dc:creator>
  <cp:lastModifiedBy>Ebrahimi, Ann L</cp:lastModifiedBy>
  <cp:revision>209</cp:revision>
  <cp:lastPrinted>2023-09-26T16:20:00Z</cp:lastPrinted>
  <dcterms:created xsi:type="dcterms:W3CDTF">2023-09-22T18:36:00Z</dcterms:created>
  <dcterms:modified xsi:type="dcterms:W3CDTF">2023-09-26T16:25:00Z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0x010100D5722A14443C5740BEFD493C07F20C78</vt:lpwstr>
  </property>
  <property fmtid="{D5CDD505-2E9C-101B-9397-08002B2CF9AE}" pid="3" name="IsMyDocuments">
    <vt:bool>true</vt:bool>
  </property>
  <property fmtid="{D5CDD505-2E9C-101B-9397-08002B2CF9AE}" pid="4" name="Order">
    <vt:r8>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