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6A" w:rsidRDefault="00864EA3">
      <w:bookmarkStart w:id="0" w:name="_GoBack"/>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bookmarkEnd w:id="0"/>
    </w:p>
    <w:p w:rsidR="00864EA3" w:rsidRDefault="00864EA3" w:rsidP="00864EA3">
      <w:pPr>
        <w:pStyle w:val="NormalWeb"/>
        <w:jc w:val="center"/>
        <w:rPr>
          <w:b/>
          <w:bCs/>
          <w:sz w:val="44"/>
          <w:szCs w:val="44"/>
        </w:rPr>
      </w:pPr>
      <w:r>
        <w:rPr>
          <w:b/>
          <w:bCs/>
          <w:sz w:val="44"/>
          <w:szCs w:val="44"/>
        </w:rPr>
        <w:t xml:space="preserve">New elementary school, three building additions </w:t>
      </w:r>
      <w:r>
        <w:rPr>
          <w:b/>
          <w:bCs/>
          <w:sz w:val="44"/>
          <w:szCs w:val="44"/>
        </w:rPr>
        <w:br/>
        <w:t>to formally open to students after Spring Break</w:t>
      </w:r>
    </w:p>
    <w:p w:rsidR="00864EA3" w:rsidRDefault="00864EA3" w:rsidP="00864EA3">
      <w:pPr>
        <w:pStyle w:val="NormalWeb"/>
        <w:jc w:val="center"/>
        <w:rPr>
          <w:i/>
          <w:iCs/>
          <w:sz w:val="28"/>
          <w:szCs w:val="28"/>
        </w:rPr>
      </w:pPr>
      <w:r>
        <w:rPr>
          <w:i/>
          <w:iCs/>
          <w:sz w:val="28"/>
          <w:szCs w:val="28"/>
        </w:rPr>
        <w:t xml:space="preserve">Openings include new Parker Elementary School and building additions at Westbury High School, Wilson Montessori, and Garden Oaks Montessori </w:t>
      </w:r>
    </w:p>
    <w:p w:rsidR="00864EA3" w:rsidRDefault="00864EA3" w:rsidP="00864EA3">
      <w:pPr>
        <w:rPr>
          <w:rFonts w:ascii="Calibri" w:hAnsi="Calibri" w:cs="Calibri"/>
        </w:rPr>
      </w:pPr>
      <w:r>
        <w:rPr>
          <w:rFonts w:ascii="Calibri" w:hAnsi="Calibri" w:cs="Calibri"/>
          <w:i/>
          <w:iCs/>
        </w:rPr>
        <w:t xml:space="preserve">March 9, 2018 </w:t>
      </w:r>
      <w:r>
        <w:rPr>
          <w:rFonts w:ascii="Calibri" w:hAnsi="Calibri" w:cs="Calibri"/>
        </w:rPr>
        <w:t xml:space="preserve">– The Houston Independent School District will formally open one new elementary school and three new building additions after Spring Break on March 19. </w:t>
      </w:r>
    </w:p>
    <w:p w:rsidR="00864EA3" w:rsidRDefault="00864EA3" w:rsidP="00864EA3">
      <w:pPr>
        <w:rPr>
          <w:rFonts w:ascii="Calibri" w:hAnsi="Calibri" w:cs="Calibri"/>
        </w:rPr>
      </w:pPr>
      <w:r>
        <w:rPr>
          <w:rFonts w:ascii="Calibri" w:hAnsi="Calibri" w:cs="Calibri"/>
        </w:rPr>
        <w:t xml:space="preserve">The campuses </w:t>
      </w:r>
      <w:r>
        <w:rPr>
          <w:rFonts w:ascii="Calibri" w:hAnsi="Calibri" w:cs="Calibri"/>
        </w:rPr>
        <w:softHyphen/>
      </w:r>
      <w:r>
        <w:rPr>
          <w:rFonts w:ascii="Calibri" w:hAnsi="Calibri" w:cs="Calibri"/>
        </w:rPr>
        <w:softHyphen/>
        <w:t>— Parker Elementary, Westbury High School, Wilson Montessori, and Garden Oaks Montessori — are part of HISD’s voter-approved 2012 Bond Program, which calls for the renovation or rebuilding of 40 schools across the district.</w:t>
      </w:r>
    </w:p>
    <w:p w:rsidR="00864EA3" w:rsidRDefault="00864EA3" w:rsidP="00864EA3">
      <w:pPr>
        <w:rPr>
          <w:rFonts w:ascii="Calibri" w:hAnsi="Calibri" w:cs="Calibri"/>
        </w:rPr>
      </w:pPr>
      <w:r>
        <w:rPr>
          <w:rFonts w:ascii="Calibri" w:hAnsi="Calibri" w:cs="Calibri"/>
          <w:b/>
          <w:bCs/>
          <w:shd w:val="clear" w:color="auto" w:fill="FFFFFF"/>
        </w:rPr>
        <w:t>Parker Elementary</w:t>
      </w:r>
      <w:r>
        <w:rPr>
          <w:rFonts w:ascii="Calibri" w:hAnsi="Calibri" w:cs="Calibri"/>
          <w:shd w:val="clear" w:color="auto" w:fill="FFFFFF"/>
        </w:rPr>
        <w:t xml:space="preserve"> will open a $33 million facility designed to house the school’s fine arts magnet program and accommodate about 850 students. </w:t>
      </w:r>
      <w:r>
        <w:rPr>
          <w:rFonts w:ascii="Calibri" w:hAnsi="Calibri" w:cs="Calibri"/>
        </w:rPr>
        <w:t xml:space="preserve">The two-story, 113,000-square-foot building will house pre-kindergarten, and first and second grades on the ground level and third through fifth grades on the second floor. Building features include a 500-seat auditorium with collapsible bleacher-style seating, flexible learning spaces, and band, orchestra, vocal, and multipurpose rooms. The new cafeteria will include a separate seating area for parents visiting their children for lunch. </w:t>
      </w:r>
    </w:p>
    <w:p w:rsidR="00864EA3" w:rsidRDefault="00864EA3" w:rsidP="00864EA3">
      <w:pPr>
        <w:spacing w:line="252" w:lineRule="auto"/>
        <w:rPr>
          <w:rFonts w:ascii="Calibri" w:hAnsi="Calibri" w:cs="Calibri"/>
          <w:b/>
          <w:bCs/>
          <w:shd w:val="clear" w:color="auto" w:fill="FFFFFF"/>
        </w:rPr>
      </w:pPr>
      <w:r>
        <w:rPr>
          <w:rFonts w:ascii="Calibri" w:hAnsi="Calibri" w:cs="Calibri"/>
          <w:b/>
          <w:bCs/>
          <w:shd w:val="clear" w:color="auto" w:fill="FFFFFF"/>
        </w:rPr>
        <w:t xml:space="preserve">Westbury High School </w:t>
      </w:r>
      <w:r>
        <w:rPr>
          <w:rFonts w:ascii="Calibri" w:hAnsi="Calibri" w:cs="Calibri"/>
          <w:shd w:val="clear" w:color="auto" w:fill="FFFFFF"/>
        </w:rPr>
        <w:t>will open an</w:t>
      </w:r>
      <w:r>
        <w:rPr>
          <w:rFonts w:ascii="Calibri" w:hAnsi="Calibri" w:cs="Calibri"/>
          <w:b/>
          <w:bCs/>
          <w:shd w:val="clear" w:color="auto" w:fill="FFFFFF"/>
        </w:rPr>
        <w:t xml:space="preserve"> </w:t>
      </w:r>
      <w:r>
        <w:rPr>
          <w:rFonts w:ascii="Calibri" w:hAnsi="Calibri" w:cs="Calibri"/>
          <w:shd w:val="clear" w:color="auto" w:fill="FFFFFF"/>
        </w:rPr>
        <w:t xml:space="preserve">addition that features 26 classrooms, flexible learning centers, two new gyms, and a multi-purpose dining commons area. It is part of a $40 million project that also includes general renovations to the current building, such as new administrative offices and a redesigned secure front entrance that has been relocated to the highly-visible atrium area. The overall construction project is slated for completion fourth quarter of 2018. </w:t>
      </w:r>
    </w:p>
    <w:p w:rsidR="00864EA3" w:rsidRDefault="00864EA3" w:rsidP="00864EA3">
      <w:pPr>
        <w:spacing w:line="252" w:lineRule="auto"/>
        <w:rPr>
          <w:rFonts w:ascii="Calibri" w:hAnsi="Calibri" w:cs="Calibri"/>
          <w:b/>
          <w:bCs/>
          <w:shd w:val="clear" w:color="auto" w:fill="FFFFFF"/>
        </w:rPr>
      </w:pPr>
      <w:r>
        <w:rPr>
          <w:rFonts w:ascii="Calibri" w:hAnsi="Calibri" w:cs="Calibri"/>
          <w:b/>
          <w:bCs/>
          <w:shd w:val="clear" w:color="auto" w:fill="FFFFFF"/>
        </w:rPr>
        <w:t xml:space="preserve">Wilson Montessori </w:t>
      </w:r>
      <w:r>
        <w:rPr>
          <w:rFonts w:ascii="Calibri" w:hAnsi="Calibri" w:cs="Calibri"/>
          <w:shd w:val="clear" w:color="auto" w:fill="FFFFFF"/>
        </w:rPr>
        <w:t>is opening a $24 million</w:t>
      </w:r>
      <w:r>
        <w:rPr>
          <w:rFonts w:ascii="Calibri" w:hAnsi="Calibri" w:cs="Calibri"/>
          <w:b/>
          <w:bCs/>
          <w:shd w:val="clear" w:color="auto" w:fill="FFFFFF"/>
        </w:rPr>
        <w:t xml:space="preserve"> </w:t>
      </w:r>
      <w:r>
        <w:rPr>
          <w:rFonts w:ascii="Calibri" w:hAnsi="Calibri" w:cs="Calibri"/>
          <w:shd w:val="clear" w:color="auto" w:fill="FFFFFF"/>
        </w:rPr>
        <w:t xml:space="preserve">three-story addition that features a large library space with floor-to-ceiling windows to bring in plenty of natural light and connect students to the outdoors. It also features a large flexible learning center, a drama room, multipurpose rooms, science labs, and a new cafeteria and dining area. The overall construction project is slated for completion third quarter of 2018. </w:t>
      </w:r>
    </w:p>
    <w:p w:rsidR="00864EA3" w:rsidRDefault="00864EA3" w:rsidP="00864EA3">
      <w:pPr>
        <w:spacing w:line="252" w:lineRule="auto"/>
        <w:rPr>
          <w:rFonts w:ascii="Calibri" w:hAnsi="Calibri" w:cs="Calibri"/>
          <w:b/>
          <w:bCs/>
          <w:shd w:val="clear" w:color="auto" w:fill="FFFFFF"/>
        </w:rPr>
      </w:pPr>
      <w:r>
        <w:rPr>
          <w:rFonts w:ascii="Calibri" w:hAnsi="Calibri" w:cs="Calibri"/>
          <w:b/>
          <w:bCs/>
          <w:shd w:val="clear" w:color="auto" w:fill="FFFFFF"/>
        </w:rPr>
        <w:t xml:space="preserve">Garden Oaks Montessori </w:t>
      </w:r>
      <w:r>
        <w:rPr>
          <w:rFonts w:ascii="Calibri" w:hAnsi="Calibri" w:cs="Calibri"/>
          <w:shd w:val="clear" w:color="auto" w:fill="FFFFFF"/>
        </w:rPr>
        <w:t>will open two multi-level</w:t>
      </w:r>
      <w:r>
        <w:rPr>
          <w:rFonts w:ascii="Calibri" w:hAnsi="Calibri" w:cs="Calibri"/>
          <w:b/>
          <w:bCs/>
          <w:shd w:val="clear" w:color="auto" w:fill="FFFFFF"/>
        </w:rPr>
        <w:t xml:space="preserve"> </w:t>
      </w:r>
      <w:r>
        <w:rPr>
          <w:rFonts w:ascii="Calibri" w:hAnsi="Calibri" w:cs="Calibri"/>
          <w:shd w:val="clear" w:color="auto" w:fill="FFFFFF"/>
        </w:rPr>
        <w:t xml:space="preserve">additions, connected via a two-level covered walkway, which are part of a $30.8 million project that includes renovations to existing buildings. The three-story addition will serve as a classroom wing, while the two-story addition will contain a new gym, administrative lobby with a secure check-in area, and classroom spaces. The overall construction project is slated for completion third quarter of 2018. </w:t>
      </w:r>
    </w:p>
    <w:p w:rsidR="00864EA3" w:rsidRDefault="00864EA3" w:rsidP="00864EA3">
      <w:pPr>
        <w:shd w:val="clear" w:color="auto" w:fill="FFFFFF"/>
        <w:spacing w:before="100" w:beforeAutospacing="1" w:after="100" w:afterAutospacing="1"/>
        <w:textAlignment w:val="baseline"/>
        <w:rPr>
          <w:rFonts w:ascii="Calibri" w:hAnsi="Calibri" w:cs="Calibri"/>
        </w:rPr>
      </w:pPr>
      <w:r>
        <w:rPr>
          <w:rFonts w:ascii="Calibri" w:hAnsi="Calibri" w:cs="Calibri"/>
        </w:rPr>
        <w:lastRenderedPageBreak/>
        <w:t>Construction is underway at roughly two dozen campuses in HISD, and half of all bond projects are now complete and open to students. Once all work is finished, HISD will boast of one of the most modern portfolios of urban high schools in the country.</w:t>
      </w:r>
    </w:p>
    <w:p w:rsidR="00864EA3" w:rsidRDefault="00864EA3" w:rsidP="00864EA3">
      <w:r>
        <w:rPr>
          <w:rFonts w:ascii="Calibri" w:hAnsi="Calibri" w:cs="Calibri"/>
          <w:shd w:val="clear" w:color="auto" w:fill="FFFFFF"/>
        </w:rPr>
        <w:t xml:space="preserve">Follow </w:t>
      </w:r>
      <w:hyperlink r:id="rId5" w:history="1">
        <w:r>
          <w:rPr>
            <w:rStyle w:val="Hyperlink"/>
            <w:rFonts w:ascii="Calibri" w:hAnsi="Calibri" w:cs="Calibri"/>
            <w:shd w:val="clear" w:color="auto" w:fill="FFFFFF"/>
          </w:rPr>
          <w:t>@</w:t>
        </w:r>
        <w:proofErr w:type="spellStart"/>
        <w:r>
          <w:rPr>
            <w:rStyle w:val="Hyperlink"/>
            <w:rFonts w:ascii="Calibri" w:hAnsi="Calibri" w:cs="Calibri"/>
            <w:shd w:val="clear" w:color="auto" w:fill="FFFFFF"/>
          </w:rPr>
          <w:t>Build_HISD</w:t>
        </w:r>
        <w:proofErr w:type="spellEnd"/>
      </w:hyperlink>
      <w:r>
        <w:rPr>
          <w:rFonts w:ascii="Calibri" w:hAnsi="Calibri" w:cs="Calibri"/>
          <w:shd w:val="clear" w:color="auto" w:fill="FFFFFF"/>
        </w:rPr>
        <w:t xml:space="preserve"> on Twitter for the latest updates on the 2012 Bond Program and school construction across the district.</w:t>
      </w:r>
    </w:p>
    <w:sectPr w:rsidR="00864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A3"/>
    <w:rsid w:val="00864EA3"/>
    <w:rsid w:val="00A5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7DD5"/>
  <w15:chartTrackingRefBased/>
  <w15:docId w15:val="{4087F346-CF6D-40AA-BA8F-5900770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EA3"/>
    <w:rPr>
      <w:color w:val="0563C1"/>
      <w:u w:val="single"/>
    </w:rPr>
  </w:style>
  <w:style w:type="paragraph" w:styleId="NormalWeb">
    <w:name w:val="Normal (Web)"/>
    <w:basedOn w:val="Normal"/>
    <w:uiPriority w:val="99"/>
    <w:semiHidden/>
    <w:unhideWhenUsed/>
    <w:rsid w:val="00864EA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Build_HISD"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2018-05-09T17:44:00Z</dcterms:created>
  <dcterms:modified xsi:type="dcterms:W3CDTF">2018-05-09T17:46:00Z</dcterms:modified>
</cp:coreProperties>
</file>