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984C" w14:textId="2C1184B5" w:rsidR="002304B3" w:rsidRDefault="002304B3" w:rsidP="002304B3">
      <w:pPr>
        <w:jc w:val="center"/>
        <w:rPr>
          <w:b/>
          <w:sz w:val="18"/>
          <w:szCs w:val="18"/>
        </w:rPr>
      </w:pPr>
      <w:r>
        <w:rPr>
          <w:b/>
          <w:noProof/>
          <w:sz w:val="44"/>
          <w:szCs w:val="44"/>
        </w:rPr>
        <w:drawing>
          <wp:anchor distT="45720" distB="45720" distL="114300" distR="114300" simplePos="0" relativeHeight="251658240" behindDoc="0" locked="0" layoutInCell="1" hidden="0" allowOverlap="1" wp14:anchorId="5E477229" wp14:editId="3E41C19A">
            <wp:simplePos x="0" y="0"/>
            <wp:positionH relativeFrom="page">
              <wp:posOffset>1419225</wp:posOffset>
            </wp:positionH>
            <wp:positionV relativeFrom="page">
              <wp:posOffset>133350</wp:posOffset>
            </wp:positionV>
            <wp:extent cx="5091430" cy="1038225"/>
            <wp:effectExtent l="0" t="0" r="0" b="9525"/>
            <wp:wrapNone/>
            <wp:docPr id="15" name="image1.png" descr="Browning Elementary School&#10;THINK BIG. WORK HARD. BE AMAZING!&#10;607 Northwood Street&#10;Houston, TX 77009&#10;Office: (713) 867-5140 – FAX: (713) 867-5148&#10;Annie Garcia, Principal&#10;Alicia Walls-Boston, Assistant Principal – Karen Mason, Teacher Specialist &#10;Gerardo Chapa – Instructional Specialist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owning Elementary School&#10;THINK BIG. WORK HARD. BE AMAZING!&#10;607 Northwood Street&#10;Houston, TX 77009&#10;Office: (713) 867-5140 – FAX: (713) 867-5148&#10;Annie Garcia, Principal&#10;Alicia Walls-Boston, Assistant Principal – Karen Mason, Teacher Specialist &#10;Gerardo Chapa – Instructional Specialist&#10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2ED005" w14:textId="6211EF0C" w:rsidR="007B25DD" w:rsidRPr="002304B3" w:rsidRDefault="00744DE3" w:rsidP="002304B3">
      <w:pPr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t>SDMC</w:t>
      </w:r>
      <w:r w:rsidR="00097FBE">
        <w:rPr>
          <w:b/>
          <w:sz w:val="52"/>
          <w:szCs w:val="52"/>
        </w:rPr>
        <w:t xml:space="preserve"> </w:t>
      </w:r>
      <w:r w:rsidR="00D83EA5">
        <w:rPr>
          <w:b/>
          <w:sz w:val="52"/>
          <w:szCs w:val="52"/>
        </w:rPr>
        <w:t>Agenda</w:t>
      </w:r>
    </w:p>
    <w:p w14:paraId="6EEF17E5" w14:textId="77777777" w:rsidR="007B25DD" w:rsidRDefault="00744DE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</w:p>
    <w:p w14:paraId="6574A25A" w14:textId="77777777" w:rsidR="007B25DD" w:rsidRDefault="00744DE3">
      <w:pPr>
        <w:spacing w:after="0" w:line="240" w:lineRule="auto"/>
        <w:jc w:val="center"/>
        <w:rPr>
          <w:b/>
          <w:color w:val="000000"/>
          <w:sz w:val="50"/>
          <w:szCs w:val="50"/>
        </w:rPr>
      </w:pPr>
      <w:r>
        <w:rPr>
          <w:b/>
          <w:i/>
          <w:color w:val="6AA84F"/>
          <w:sz w:val="28"/>
          <w:szCs w:val="28"/>
        </w:rPr>
        <w:t>Community of</w:t>
      </w:r>
      <w:r>
        <w:rPr>
          <w:b/>
          <w:i/>
          <w:color w:val="0070C0"/>
          <w:sz w:val="28"/>
          <w:szCs w:val="28"/>
        </w:rPr>
        <w:t xml:space="preserve"> Builders</w:t>
      </w:r>
      <w:r>
        <w:rPr>
          <w:b/>
          <w:i/>
          <w:color w:val="93C47D"/>
          <w:sz w:val="28"/>
          <w:szCs w:val="28"/>
        </w:rPr>
        <w:t xml:space="preserve"> </w:t>
      </w:r>
      <w:r>
        <w:rPr>
          <w:b/>
          <w:i/>
          <w:color w:val="6AA84F"/>
          <w:sz w:val="28"/>
          <w:szCs w:val="28"/>
        </w:rPr>
        <w:t>and</w:t>
      </w:r>
      <w:r>
        <w:rPr>
          <w:b/>
          <w:i/>
          <w:color w:val="0070C0"/>
          <w:sz w:val="28"/>
          <w:szCs w:val="28"/>
        </w:rPr>
        <w:t xml:space="preserve"> Learners!</w:t>
      </w:r>
    </w:p>
    <w:p w14:paraId="468541C5" w14:textId="77777777" w:rsidR="007B25DD" w:rsidRDefault="007B25DD">
      <w:pPr>
        <w:shd w:val="clear" w:color="auto" w:fill="FFFFFF"/>
        <w:spacing w:after="0" w:line="240" w:lineRule="auto"/>
        <w:ind w:left="720"/>
        <w:rPr>
          <w:b/>
          <w:sz w:val="20"/>
          <w:szCs w:val="20"/>
        </w:rPr>
      </w:pPr>
    </w:p>
    <w:p w14:paraId="0138EBB3" w14:textId="77777777" w:rsidR="007B25DD" w:rsidRDefault="007B25DD">
      <w:pPr>
        <w:shd w:val="clear" w:color="auto" w:fill="FFFFFF"/>
        <w:spacing w:after="0" w:line="240" w:lineRule="auto"/>
        <w:ind w:left="720"/>
        <w:rPr>
          <w:sz w:val="20"/>
          <w:szCs w:val="20"/>
        </w:rPr>
      </w:pPr>
    </w:p>
    <w:p w14:paraId="1F096A55" w14:textId="650C8C14" w:rsidR="00097FBE" w:rsidRDefault="00744DE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ESSR Funds</w:t>
      </w:r>
    </w:p>
    <w:p w14:paraId="6C6C4B89" w14:textId="2D66CA9C" w:rsidR="002304B3" w:rsidRDefault="00744DE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Submit SAF</w:t>
      </w:r>
    </w:p>
    <w:p w14:paraId="16A6AB04" w14:textId="164364B2" w:rsidR="002304B3" w:rsidRPr="002304B3" w:rsidRDefault="00744DE3" w:rsidP="00D83EA5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5E5ACAEC" w14:textId="617DAA06" w:rsidR="007B25DD" w:rsidRDefault="002304B3" w:rsidP="00D83EA5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Budget for Afterschool</w:t>
      </w:r>
    </w:p>
    <w:p w14:paraId="2CF08C96" w14:textId="234E1941" w:rsidR="00D83EA5" w:rsidRDefault="00D83EA5" w:rsidP="00D83EA5">
      <w:pPr>
        <w:spacing w:after="0" w:line="276" w:lineRule="auto"/>
        <w:ind w:left="720"/>
        <w:rPr>
          <w:sz w:val="28"/>
          <w:szCs w:val="28"/>
        </w:rPr>
      </w:pPr>
    </w:p>
    <w:p w14:paraId="062BA663" w14:textId="77777777" w:rsidR="00D83EA5" w:rsidRDefault="00D83EA5" w:rsidP="00D83EA5">
      <w:pPr>
        <w:spacing w:after="0" w:line="276" w:lineRule="auto"/>
        <w:ind w:left="720"/>
        <w:rPr>
          <w:sz w:val="28"/>
          <w:szCs w:val="28"/>
        </w:rPr>
      </w:pPr>
    </w:p>
    <w:p w14:paraId="7B31F4E9" w14:textId="11452D14" w:rsidR="007B25DD" w:rsidRPr="00D83EA5" w:rsidRDefault="00744DE3">
      <w:pPr>
        <w:spacing w:after="0" w:line="276" w:lineRule="auto"/>
        <w:rPr>
          <w:b/>
          <w:bCs/>
          <w:sz w:val="28"/>
          <w:szCs w:val="28"/>
        </w:rPr>
      </w:pPr>
      <w:r w:rsidRPr="00D83EA5">
        <w:rPr>
          <w:b/>
          <w:bCs/>
          <w:sz w:val="28"/>
          <w:szCs w:val="28"/>
        </w:rPr>
        <w:t>In Attendance:</w:t>
      </w:r>
    </w:p>
    <w:p w14:paraId="468D7BF7" w14:textId="2A15B7BC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Marissa Lopez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  <w:t>Amaya Santo Toma</w:t>
      </w:r>
    </w:p>
    <w:p w14:paraId="668D04A1" w14:textId="28360C9F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Jocelyn Moten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>
        <w:rPr>
          <w:sz w:val="28"/>
          <w:szCs w:val="28"/>
        </w:rPr>
        <w:t>Gerardo Chapa</w:t>
      </w:r>
    </w:p>
    <w:p w14:paraId="15C59650" w14:textId="6B49ECF3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Lauren Flegle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>
        <w:rPr>
          <w:sz w:val="28"/>
          <w:szCs w:val="28"/>
        </w:rPr>
        <w:t>Keitha McQueen</w:t>
      </w:r>
    </w:p>
    <w:p w14:paraId="67E59F27" w14:textId="2F439795" w:rsidR="002304B3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Karen Mason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  <w:t>John Quinn</w:t>
      </w:r>
    </w:p>
    <w:p w14:paraId="7FDDAD02" w14:textId="2242FCC9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Annie Garcia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  <w:t>Yvonne Cortina</w:t>
      </w:r>
    </w:p>
    <w:p w14:paraId="764319CA" w14:textId="77777777" w:rsidR="007B25DD" w:rsidRDefault="007B25DD">
      <w:pPr>
        <w:spacing w:after="0" w:line="276" w:lineRule="auto"/>
        <w:rPr>
          <w:sz w:val="28"/>
          <w:szCs w:val="28"/>
        </w:rPr>
      </w:pPr>
    </w:p>
    <w:p w14:paraId="0741422A" w14:textId="77777777" w:rsidR="007B25DD" w:rsidRDefault="007B25DD">
      <w:pPr>
        <w:spacing w:after="0" w:line="276" w:lineRule="auto"/>
        <w:ind w:left="1440"/>
        <w:rPr>
          <w:sz w:val="14"/>
          <w:szCs w:val="14"/>
        </w:rPr>
      </w:pPr>
    </w:p>
    <w:p w14:paraId="6D93E866" w14:textId="77777777" w:rsidR="007B25DD" w:rsidRDefault="007B25DD">
      <w:pPr>
        <w:spacing w:after="0" w:line="276" w:lineRule="auto"/>
        <w:rPr>
          <w:b/>
          <w:sz w:val="36"/>
          <w:szCs w:val="36"/>
        </w:rPr>
      </w:pPr>
    </w:p>
    <w:sectPr w:rsidR="007B2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E2A1" w14:textId="77777777" w:rsidR="00311FD9" w:rsidRDefault="00311FD9" w:rsidP="007C0F6E">
      <w:pPr>
        <w:spacing w:after="0" w:line="240" w:lineRule="auto"/>
      </w:pPr>
      <w:r>
        <w:separator/>
      </w:r>
    </w:p>
  </w:endnote>
  <w:endnote w:type="continuationSeparator" w:id="0">
    <w:p w14:paraId="04B0733B" w14:textId="77777777" w:rsidR="00311FD9" w:rsidRDefault="00311FD9" w:rsidP="007C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2987" w14:textId="77777777" w:rsidR="007C0F6E" w:rsidRDefault="007C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FC50" w14:textId="77777777" w:rsidR="007C0F6E" w:rsidRDefault="007C0F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B242" w14:textId="77777777" w:rsidR="007C0F6E" w:rsidRDefault="007C0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743A" w14:textId="77777777" w:rsidR="00311FD9" w:rsidRDefault="00311FD9" w:rsidP="007C0F6E">
      <w:pPr>
        <w:spacing w:after="0" w:line="240" w:lineRule="auto"/>
      </w:pPr>
      <w:r>
        <w:separator/>
      </w:r>
    </w:p>
  </w:footnote>
  <w:footnote w:type="continuationSeparator" w:id="0">
    <w:p w14:paraId="4066C0F3" w14:textId="77777777" w:rsidR="00311FD9" w:rsidRDefault="00311FD9" w:rsidP="007C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7B8E" w14:textId="6E390769" w:rsidR="007C0F6E" w:rsidRDefault="00311FD9">
    <w:pPr>
      <w:pStyle w:val="Header"/>
    </w:pPr>
    <w:r>
      <w:rPr>
        <w:noProof/>
      </w:rPr>
      <w:pict w14:anchorId="1CDE4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11672" o:spid="_x0000_s2051" type="#_x0000_t75" alt="" style="position:absolute;margin-left:0;margin-top:0;width:496.5pt;height:496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ah23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376" w14:textId="16611349" w:rsidR="007C0F6E" w:rsidRDefault="00311FD9">
    <w:pPr>
      <w:pStyle w:val="Header"/>
    </w:pPr>
    <w:r>
      <w:rPr>
        <w:noProof/>
      </w:rPr>
      <w:pict w14:anchorId="252D9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11673" o:spid="_x0000_s2050" type="#_x0000_t75" alt="" style="position:absolute;margin-left:0;margin-top:0;width:496.5pt;height:49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ah23m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A81D" w14:textId="0C5C3C5B" w:rsidR="007C0F6E" w:rsidRDefault="00311FD9">
    <w:pPr>
      <w:pStyle w:val="Header"/>
    </w:pPr>
    <w:r>
      <w:rPr>
        <w:noProof/>
      </w:rPr>
      <w:pict w14:anchorId="49842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11671" o:spid="_x0000_s2049" type="#_x0000_t75" alt="" style="position:absolute;margin-left:0;margin-top:0;width:496.5pt;height:496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ah23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6CC"/>
    <w:multiLevelType w:val="hybridMultilevel"/>
    <w:tmpl w:val="7EEA5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A769B"/>
    <w:multiLevelType w:val="hybridMultilevel"/>
    <w:tmpl w:val="F350E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C2FAE"/>
    <w:multiLevelType w:val="hybridMultilevel"/>
    <w:tmpl w:val="A3E4D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4026C8"/>
    <w:multiLevelType w:val="hybridMultilevel"/>
    <w:tmpl w:val="F454D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D58D8"/>
    <w:multiLevelType w:val="multilevel"/>
    <w:tmpl w:val="649AFF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DD"/>
    <w:rsid w:val="00097FBE"/>
    <w:rsid w:val="000B2855"/>
    <w:rsid w:val="001F5CE1"/>
    <w:rsid w:val="002304B3"/>
    <w:rsid w:val="00311FD9"/>
    <w:rsid w:val="00421B6A"/>
    <w:rsid w:val="00744DE3"/>
    <w:rsid w:val="007946D7"/>
    <w:rsid w:val="007B25DD"/>
    <w:rsid w:val="007C0F6E"/>
    <w:rsid w:val="009A6774"/>
    <w:rsid w:val="00D83EA5"/>
    <w:rsid w:val="00E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BE9DE5"/>
  <w15:docId w15:val="{B49B6555-7A6C-483D-9887-A2BBF35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5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6E"/>
  </w:style>
  <w:style w:type="paragraph" w:styleId="Footer">
    <w:name w:val="footer"/>
    <w:basedOn w:val="Normal"/>
    <w:link w:val="FooterChar"/>
    <w:uiPriority w:val="99"/>
    <w:unhideWhenUsed/>
    <w:rsid w:val="007C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6E"/>
  </w:style>
  <w:style w:type="paragraph" w:styleId="ListParagraph">
    <w:name w:val="List Paragraph"/>
    <w:basedOn w:val="Normal"/>
    <w:uiPriority w:val="34"/>
    <w:qFormat/>
    <w:rsid w:val="0009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+4u6gN8mPN9yAYNbTusp9g6lA==">AMUW2mXxWs8DGOemiMyIgTZ5xESwP3VS3YoQZUZhJ41hygw+YO7bc3l61RLVilrmeo2R/i260g7NGwsWlqk4LZPxzWjJsFie2dlj43HZmd5PHvEq71zwuok=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Shelene Livas</dc:creator>
  <cp:lastModifiedBy>Chapa, Gerardo</cp:lastModifiedBy>
  <cp:revision>2</cp:revision>
  <dcterms:created xsi:type="dcterms:W3CDTF">2021-09-22T18:51:00Z</dcterms:created>
  <dcterms:modified xsi:type="dcterms:W3CDTF">2021-09-22T18:51:00Z</dcterms:modified>
</cp:coreProperties>
</file>