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2ADCF82" w:rsidR="00822824" w:rsidRDefault="0069602B">
      <w:r>
        <w:t>SDMC</w:t>
      </w:r>
      <w:r w:rsidR="00E9012A">
        <w:t xml:space="preserve"> Minutes </w:t>
      </w:r>
    </w:p>
    <w:p w14:paraId="00000002" w14:textId="77777777" w:rsidR="00822824" w:rsidRDefault="0069602B">
      <w:r>
        <w:t>3/9/23</w:t>
      </w:r>
    </w:p>
    <w:p w14:paraId="00000003" w14:textId="77777777" w:rsidR="00822824" w:rsidRDefault="00822824"/>
    <w:p w14:paraId="00000004" w14:textId="77777777" w:rsidR="00822824" w:rsidRDefault="0069602B">
      <w:r>
        <w:t>Dawn Thompson</w:t>
      </w:r>
    </w:p>
    <w:p w14:paraId="00000005" w14:textId="77777777" w:rsidR="00822824" w:rsidRDefault="0069602B">
      <w:r>
        <w:t>Ericka Williams</w:t>
      </w:r>
    </w:p>
    <w:p w14:paraId="00000006" w14:textId="77777777" w:rsidR="00822824" w:rsidRDefault="0069602B">
      <w:r>
        <w:t>Heather Gaines</w:t>
      </w:r>
    </w:p>
    <w:p w14:paraId="00000007" w14:textId="77777777" w:rsidR="00822824" w:rsidRDefault="0069602B">
      <w:r>
        <w:t>Myra Bowyer</w:t>
      </w:r>
    </w:p>
    <w:p w14:paraId="00000008" w14:textId="77777777" w:rsidR="00822824" w:rsidRDefault="0069602B">
      <w:r>
        <w:t>Donna Farr</w:t>
      </w:r>
    </w:p>
    <w:p w14:paraId="00000009" w14:textId="77777777" w:rsidR="00822824" w:rsidRDefault="0069602B">
      <w:r>
        <w:t>Amber Yother</w:t>
      </w:r>
    </w:p>
    <w:p w14:paraId="0000000A" w14:textId="77777777" w:rsidR="00822824" w:rsidRDefault="0069602B">
      <w:r>
        <w:t>Buster Adams</w:t>
      </w:r>
    </w:p>
    <w:p w14:paraId="0000000B" w14:textId="77777777" w:rsidR="00822824" w:rsidRDefault="0069602B">
      <w:r>
        <w:t>Lauren Mitchell</w:t>
      </w:r>
    </w:p>
    <w:p w14:paraId="0000000C" w14:textId="77777777" w:rsidR="00822824" w:rsidRDefault="0069602B">
      <w:r>
        <w:t>Katherin Martin</w:t>
      </w:r>
    </w:p>
    <w:p w14:paraId="0000000D" w14:textId="77777777" w:rsidR="00822824" w:rsidRDefault="0069602B">
      <w:r>
        <w:t>Lauren Adams</w:t>
      </w:r>
    </w:p>
    <w:p w14:paraId="0000000E" w14:textId="77777777" w:rsidR="00822824" w:rsidRDefault="00822824"/>
    <w:p w14:paraId="0000000F" w14:textId="77777777" w:rsidR="00822824" w:rsidRDefault="00822824"/>
    <w:p w14:paraId="00000010" w14:textId="77777777" w:rsidR="00822824" w:rsidRDefault="0069602B">
      <w:pPr>
        <w:rPr>
          <w:b/>
        </w:rPr>
      </w:pPr>
      <w:r>
        <w:rPr>
          <w:b/>
        </w:rPr>
        <w:t>Safety:</w:t>
      </w:r>
    </w:p>
    <w:p w14:paraId="00000011" w14:textId="77777777" w:rsidR="00822824" w:rsidRDefault="0069602B">
      <w:r>
        <w:t xml:space="preserve">Intruder drill - On February 22, 2023, HISD police department completed an </w:t>
      </w:r>
      <w:r>
        <w:t>intruder drill at the campus.  The purpose of the drill is to test security and see if there are any deficiencies with the campus safety plan.  Drills are random and unannounced.  We passed the intruder drill with campus employees following all safety proc</w:t>
      </w:r>
      <w:r>
        <w:t>edures for visitor management.  After intruder drills are campuses are provided with standard recommendations that help to strengthen safety practices.</w:t>
      </w:r>
    </w:p>
    <w:p w14:paraId="00000012" w14:textId="77777777" w:rsidR="00822824" w:rsidRDefault="00822824"/>
    <w:p w14:paraId="00000013" w14:textId="77777777" w:rsidR="00822824" w:rsidRDefault="0069602B">
      <w:r>
        <w:t>Currently we are working to improve the function of our key card doors.  Our building is 12 years old a</w:t>
      </w:r>
      <w:r>
        <w:t xml:space="preserve">nd with age comes repairs that need to be completed.  </w:t>
      </w:r>
    </w:p>
    <w:p w14:paraId="00000014" w14:textId="77777777" w:rsidR="00822824" w:rsidRDefault="00822824"/>
    <w:p w14:paraId="00000015" w14:textId="77777777" w:rsidR="00822824" w:rsidRDefault="0069602B">
      <w:r>
        <w:t>Budget was just released. Enrollment projection is 637, 2 students less than this year. Based on that we will see a 55 thousand decrease in our general budget. They are using attendance again, attenda</w:t>
      </w:r>
      <w:r>
        <w:t>nce % has dropped. They used 20-21. Attendance rate is up thus far last year. For GT we receive 16 thousand, state comp (intervention) 50 thousand, bilingual 13 thousand, special education 34 thousand, campus capital 6 thousand, magnet 378 thousand (gained</w:t>
      </w:r>
      <w:r>
        <w:t xml:space="preserve"> $ in magnet). We will be school wide Title 1. We received 84 thousand dollars. HB4545 tutorials - 22 thousand. </w:t>
      </w:r>
    </w:p>
    <w:p w14:paraId="00000016" w14:textId="77777777" w:rsidR="00822824" w:rsidRDefault="00822824"/>
    <w:p w14:paraId="00000017" w14:textId="77777777" w:rsidR="00822824" w:rsidRDefault="0069602B">
      <w:r>
        <w:t xml:space="preserve">Funds that we are losing - innovations, wrap around, 1 time allocation from title 1. </w:t>
      </w:r>
    </w:p>
    <w:p w14:paraId="00000018" w14:textId="77777777" w:rsidR="00822824" w:rsidRDefault="00822824"/>
    <w:p w14:paraId="00000019" w14:textId="77777777" w:rsidR="00822824" w:rsidRDefault="0069602B">
      <w:r>
        <w:t>What does this mean for us? Making sure that we can fun</w:t>
      </w:r>
      <w:r>
        <w:t xml:space="preserve">d all staff. Concerns - funding hourly intervention, additional special education  support, copiers, substitutes. </w:t>
      </w:r>
    </w:p>
    <w:p w14:paraId="0000001A" w14:textId="77777777" w:rsidR="00822824" w:rsidRDefault="00822824"/>
    <w:p w14:paraId="0000001B" w14:textId="77777777" w:rsidR="00822824" w:rsidRDefault="0069602B">
      <w:r>
        <w:t xml:space="preserve">We are still required to have a nurse and counselor. We will still have a wrap around specialist. </w:t>
      </w:r>
    </w:p>
    <w:p w14:paraId="0000001C" w14:textId="77777777" w:rsidR="00822824" w:rsidRDefault="00822824"/>
    <w:p w14:paraId="0000001D" w14:textId="77777777" w:rsidR="00822824" w:rsidRDefault="0069602B">
      <w:r>
        <w:t>PUA is increasing but it was increased t</w:t>
      </w:r>
      <w:r>
        <w:t xml:space="preserve">o cover salaries. If numbers are higher than 637 on snapshot we will receive additional funds. Campus capital is for technology. We could not handle tech needs without PTO and fundraisers like auctions and Boosterthon. </w:t>
      </w:r>
    </w:p>
    <w:p w14:paraId="0000001E" w14:textId="77777777" w:rsidR="00822824" w:rsidRDefault="00822824"/>
    <w:p w14:paraId="0000001F" w14:textId="77777777" w:rsidR="00822824" w:rsidRDefault="0069602B">
      <w:r>
        <w:t>If TEA takes over, what happens to this budget, etc.. At this time we have no definite answers. Could possibly move to a centralized budget. We are a decentralized budget/district. Budgets like this make you prioritize your needs. MyOn is going away - anyt</w:t>
      </w:r>
      <w:r>
        <w:t xml:space="preserve">hing that isn't being truly utilized that the district provides is likely going away. </w:t>
      </w:r>
    </w:p>
    <w:p w14:paraId="00000020" w14:textId="77777777" w:rsidR="00822824" w:rsidRDefault="00822824"/>
    <w:p w14:paraId="00000021" w14:textId="77777777" w:rsidR="00822824" w:rsidRDefault="0069602B">
      <w:r>
        <w:t xml:space="preserve">Campus grading policy is revisited frequently. We have HISD possibly, TEA policy and our Lovett policy. Students having the opportunity to redo an assignment/test that </w:t>
      </w:r>
      <w:r>
        <w:t>they fail. Reviewed our current redo policy. Teachers are seeing a lack of effort by students because they know that they get a redo and students are falling behind. Lack of parent commitment. Kids need structure to study, complete homework. We are going t</w:t>
      </w:r>
      <w:r>
        <w:t xml:space="preserve">o look at our redo policy, possibly setting a limit. Mrs. Williams shared. Talked about equity. Redos take an enormous amount of time - grading and time in the class. Limit the number per 6 week cycle. </w:t>
      </w:r>
    </w:p>
    <w:p w14:paraId="00000022" w14:textId="77777777" w:rsidR="00822824" w:rsidRDefault="00822824"/>
    <w:p w14:paraId="00000023" w14:textId="77777777" w:rsidR="00822824" w:rsidRDefault="0069602B">
      <w:r>
        <w:t>Committee members asked when this was implemented? 2</w:t>
      </w:r>
      <w:r>
        <w:t>013. All kids do not learn at the same pace but there is also an accountability piece of actually doing the work. Are we giving students an easy way out? Member asked about middle school. What their policy is. District policy says shall, TEA policy says ma</w:t>
      </w:r>
      <w:r>
        <w:t>y allow.  Every assignment is different. What are those assignments that teachers really need kids to show mastery and/or what they know and don't understand? Mrs. Thompson is asking for clarification from legal. Could we adjust the cut off score for redos</w:t>
      </w:r>
      <w:r>
        <w:t xml:space="preserve"> from 70 to 60 for example? Students who pass aren't given an opportunity to raise their grades. No. Do we see a correlation between grades and STAAR scores?</w:t>
      </w:r>
    </w:p>
    <w:p w14:paraId="00000024" w14:textId="77777777" w:rsidR="00822824" w:rsidRDefault="00822824"/>
    <w:p w14:paraId="00000025" w14:textId="77777777" w:rsidR="00822824" w:rsidRDefault="0069602B">
      <w:r>
        <w:t>Could we consider sending home redo assignments?  Issue becomes parents who do the assignments fo</w:t>
      </w:r>
      <w:r>
        <w:t>r their student or students who will not redo the assignment at all. Home components are risky because we have no control over what happens at home. How do parents know when a student has completed a redo? Standard protocol for documenting redos in power s</w:t>
      </w:r>
      <w:r>
        <w:t>chool.  What about the students who want to increase their average? Extra credit? Drop lowest grade?</w:t>
      </w:r>
    </w:p>
    <w:p w14:paraId="00000026" w14:textId="77777777" w:rsidR="00822824" w:rsidRDefault="00822824"/>
    <w:p w14:paraId="00000027" w14:textId="77777777" w:rsidR="00822824" w:rsidRDefault="0069602B">
      <w:r>
        <w:t>New hire - sped TA</w:t>
      </w:r>
    </w:p>
    <w:p w14:paraId="00000028" w14:textId="77777777" w:rsidR="00822824" w:rsidRDefault="00822824"/>
    <w:p w14:paraId="00000029" w14:textId="77777777" w:rsidR="00822824" w:rsidRDefault="0069602B">
      <w:r>
        <w:t xml:space="preserve">Shared HBU partnerships </w:t>
      </w:r>
    </w:p>
    <w:p w14:paraId="0000002A" w14:textId="77777777" w:rsidR="00822824" w:rsidRDefault="00822824"/>
    <w:p w14:paraId="0000002B" w14:textId="77777777" w:rsidR="00822824" w:rsidRDefault="0069602B">
      <w:r>
        <w:t>Vacancies - special education vacancies (ECSE, SLC, Resource)</w:t>
      </w:r>
    </w:p>
    <w:sectPr w:rsidR="008228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24"/>
    <w:rsid w:val="0069602B"/>
    <w:rsid w:val="00822824"/>
    <w:rsid w:val="00E9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23CD"/>
  <w15:docId w15:val="{79E739B8-1F7F-4086-955D-0F55CCB9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Dawn E</dc:creator>
  <cp:lastModifiedBy>Thompson, Dawn E</cp:lastModifiedBy>
  <cp:revision>2</cp:revision>
  <dcterms:created xsi:type="dcterms:W3CDTF">2023-05-10T17:40:00Z</dcterms:created>
  <dcterms:modified xsi:type="dcterms:W3CDTF">2023-05-10T17:40:00Z</dcterms:modified>
</cp:coreProperties>
</file>