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F06C" w14:textId="7553146A" w:rsidR="00214196" w:rsidRDefault="00214196" w:rsidP="00214196">
      <w:pPr>
        <w:jc w:val="center"/>
        <w:rPr>
          <w:rFonts w:ascii="Calibri" w:eastAsia="Times New Roman" w:hAnsi="Calibri" w:cs="Calibri"/>
          <w:color w:val="000000"/>
        </w:rPr>
      </w:pPr>
      <w:r>
        <w:rPr>
          <w:rFonts w:ascii="Calibri" w:eastAsia="Times New Roman" w:hAnsi="Calibri" w:cs="Calibri"/>
          <w:color w:val="000000"/>
        </w:rPr>
        <w:t>SDMC Meeting</w:t>
      </w:r>
      <w:r w:rsidR="00342B3A">
        <w:rPr>
          <w:rFonts w:ascii="Calibri" w:eastAsia="Times New Roman" w:hAnsi="Calibri" w:cs="Calibri"/>
          <w:color w:val="000000"/>
        </w:rPr>
        <w:t xml:space="preserve"> </w:t>
      </w:r>
      <w:r w:rsidR="00A130B9">
        <w:rPr>
          <w:rFonts w:ascii="Calibri" w:eastAsia="Times New Roman" w:hAnsi="Calibri" w:cs="Calibri"/>
          <w:color w:val="000000"/>
        </w:rPr>
        <w:t>Minutes</w:t>
      </w:r>
    </w:p>
    <w:p w14:paraId="21211DA7" w14:textId="7589AA1A" w:rsidR="00214196" w:rsidRDefault="00992789" w:rsidP="00214196">
      <w:pPr>
        <w:jc w:val="center"/>
        <w:rPr>
          <w:rFonts w:ascii="Calibri" w:eastAsia="Times New Roman" w:hAnsi="Calibri" w:cs="Calibri"/>
          <w:color w:val="000000"/>
        </w:rPr>
      </w:pPr>
      <w:r>
        <w:rPr>
          <w:rFonts w:ascii="Calibri" w:eastAsia="Times New Roman" w:hAnsi="Calibri" w:cs="Calibri"/>
          <w:color w:val="000000"/>
        </w:rPr>
        <w:t>September</w:t>
      </w:r>
      <w:r w:rsidR="00646EA2">
        <w:rPr>
          <w:rFonts w:ascii="Calibri" w:eastAsia="Times New Roman" w:hAnsi="Calibri" w:cs="Calibri"/>
          <w:color w:val="000000"/>
        </w:rPr>
        <w:t xml:space="preserve"> </w:t>
      </w:r>
      <w:r w:rsidR="00973835">
        <w:rPr>
          <w:rFonts w:ascii="Calibri" w:eastAsia="Times New Roman" w:hAnsi="Calibri" w:cs="Calibri"/>
          <w:color w:val="000000"/>
        </w:rPr>
        <w:t>8th</w:t>
      </w:r>
      <w:r w:rsidR="00214196">
        <w:rPr>
          <w:rFonts w:ascii="Calibri" w:eastAsia="Times New Roman" w:hAnsi="Calibri" w:cs="Calibri"/>
          <w:color w:val="000000"/>
        </w:rPr>
        <w:t>, 20</w:t>
      </w:r>
      <w:r w:rsidR="00646EA2">
        <w:rPr>
          <w:rFonts w:ascii="Calibri" w:eastAsia="Times New Roman" w:hAnsi="Calibri" w:cs="Calibri"/>
          <w:color w:val="000000"/>
        </w:rPr>
        <w:t>2</w:t>
      </w:r>
      <w:r>
        <w:rPr>
          <w:rFonts w:ascii="Calibri" w:eastAsia="Times New Roman" w:hAnsi="Calibri" w:cs="Calibri"/>
          <w:color w:val="000000"/>
        </w:rPr>
        <w:t>1</w:t>
      </w:r>
    </w:p>
    <w:p w14:paraId="0E7B4EE9" w14:textId="77777777" w:rsidR="00214196" w:rsidRDefault="00214196" w:rsidP="00F01486">
      <w:pPr>
        <w:rPr>
          <w:rFonts w:ascii="Calibri" w:eastAsia="Times New Roman" w:hAnsi="Calibri" w:cs="Calibri"/>
          <w:color w:val="000000"/>
        </w:rPr>
      </w:pPr>
    </w:p>
    <w:p w14:paraId="2B8EFFD0" w14:textId="77777777" w:rsidR="00214196" w:rsidRDefault="00214196" w:rsidP="00F01486">
      <w:pPr>
        <w:rPr>
          <w:rFonts w:ascii="Calibri" w:eastAsia="Times New Roman" w:hAnsi="Calibri" w:cs="Calibri"/>
          <w:color w:val="000000"/>
        </w:rPr>
      </w:pPr>
    </w:p>
    <w:p w14:paraId="27F886C3" w14:textId="551CAB41" w:rsidR="00214196"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t>Call to Order</w:t>
      </w:r>
    </w:p>
    <w:p w14:paraId="47E2B8B3" w14:textId="13C7108C" w:rsidR="001F407F" w:rsidRDefault="001F407F" w:rsidP="001F407F">
      <w:pPr>
        <w:pStyle w:val="ListParagraph"/>
        <w:numPr>
          <w:ilvl w:val="1"/>
          <w:numId w:val="11"/>
        </w:numPr>
        <w:rPr>
          <w:rFonts w:ascii="Times New Roman" w:eastAsia="Times New Roman" w:hAnsi="Times New Roman"/>
        </w:rPr>
      </w:pPr>
      <w:r>
        <w:rPr>
          <w:rFonts w:ascii="Times New Roman" w:eastAsia="Times New Roman" w:hAnsi="Times New Roman"/>
        </w:rPr>
        <w:t>Meeting began at 3:15 PM</w:t>
      </w:r>
    </w:p>
    <w:p w14:paraId="0456A329" w14:textId="77777777" w:rsidR="00214196" w:rsidRDefault="00214196" w:rsidP="00214196">
      <w:pPr>
        <w:rPr>
          <w:rFonts w:ascii="Times New Roman" w:eastAsia="Times New Roman" w:hAnsi="Times New Roman"/>
        </w:rPr>
      </w:pPr>
    </w:p>
    <w:p w14:paraId="0ABE17D7" w14:textId="77777777" w:rsidR="00214196" w:rsidRDefault="00214196" w:rsidP="00214196">
      <w:pPr>
        <w:rPr>
          <w:rFonts w:ascii="Times New Roman" w:eastAsia="Times New Roman" w:hAnsi="Times New Roman"/>
        </w:rPr>
      </w:pPr>
    </w:p>
    <w:p w14:paraId="39A55292" w14:textId="77777777" w:rsidR="00214196" w:rsidRDefault="00214196" w:rsidP="00214196">
      <w:pPr>
        <w:rPr>
          <w:rFonts w:ascii="Times New Roman" w:eastAsia="Times New Roman" w:hAnsi="Times New Roman"/>
        </w:rPr>
      </w:pPr>
    </w:p>
    <w:p w14:paraId="165D7F1D" w14:textId="77777777" w:rsidR="00214196" w:rsidRDefault="00214196" w:rsidP="00214196">
      <w:pPr>
        <w:rPr>
          <w:rFonts w:ascii="Times New Roman" w:eastAsia="Times New Roman" w:hAnsi="Times New Roman"/>
        </w:rPr>
      </w:pPr>
    </w:p>
    <w:p w14:paraId="1BE2275F" w14:textId="77777777" w:rsidR="00214196" w:rsidRPr="00214196" w:rsidRDefault="00214196" w:rsidP="00214196">
      <w:pPr>
        <w:rPr>
          <w:rFonts w:ascii="Times New Roman" w:eastAsia="Times New Roman" w:hAnsi="Times New Roman"/>
        </w:rPr>
      </w:pPr>
    </w:p>
    <w:p w14:paraId="3AE59125" w14:textId="56D27D83" w:rsidR="00646EA2" w:rsidRDefault="00240C69" w:rsidP="00646EA2">
      <w:pPr>
        <w:pStyle w:val="ListParagraph"/>
        <w:numPr>
          <w:ilvl w:val="0"/>
          <w:numId w:val="11"/>
        </w:numPr>
        <w:rPr>
          <w:rFonts w:ascii="Times New Roman" w:eastAsia="Times New Roman" w:hAnsi="Times New Roman"/>
        </w:rPr>
      </w:pPr>
      <w:r w:rsidRPr="00214196">
        <w:rPr>
          <w:rFonts w:ascii="Times New Roman" w:eastAsia="Times New Roman" w:hAnsi="Times New Roman"/>
        </w:rPr>
        <w:t xml:space="preserve"> </w:t>
      </w:r>
      <w:r w:rsidR="00214196">
        <w:rPr>
          <w:rFonts w:ascii="Times New Roman" w:eastAsia="Times New Roman" w:hAnsi="Times New Roman"/>
        </w:rPr>
        <w:t>Roll Call</w:t>
      </w:r>
    </w:p>
    <w:p w14:paraId="6425DC56" w14:textId="4FF526C0" w:rsidR="001F407F" w:rsidRDefault="001F407F" w:rsidP="001F407F">
      <w:pPr>
        <w:pStyle w:val="ListParagraph"/>
        <w:numPr>
          <w:ilvl w:val="1"/>
          <w:numId w:val="11"/>
        </w:numPr>
        <w:rPr>
          <w:rFonts w:ascii="Times New Roman" w:eastAsia="Times New Roman" w:hAnsi="Times New Roman"/>
        </w:rPr>
      </w:pPr>
      <w:r>
        <w:rPr>
          <w:rFonts w:ascii="Times New Roman" w:eastAsia="Times New Roman" w:hAnsi="Times New Roman"/>
        </w:rPr>
        <w:t>The following SDMC members were present:</w:t>
      </w:r>
    </w:p>
    <w:p w14:paraId="0ADC7C94" w14:textId="38F9A888" w:rsidR="001F407F" w:rsidRDefault="001F407F" w:rsidP="001F407F">
      <w:pPr>
        <w:pStyle w:val="ListParagraph"/>
        <w:numPr>
          <w:ilvl w:val="2"/>
          <w:numId w:val="11"/>
        </w:numPr>
        <w:rPr>
          <w:rFonts w:ascii="Times New Roman" w:eastAsia="Times New Roman" w:hAnsi="Times New Roman"/>
        </w:rPr>
      </w:pPr>
      <w:r>
        <w:rPr>
          <w:rFonts w:ascii="Times New Roman" w:eastAsia="Times New Roman" w:hAnsi="Times New Roman"/>
        </w:rPr>
        <w:t>Jessica Morales, Sarah Quevedo, LeAnne McReynolds, Anila Khan, Lisa Ortiz, Hollie Casas (Parent), Sean McClish (Chairperson), Joe Downing (SPED)</w:t>
      </w:r>
    </w:p>
    <w:p w14:paraId="5CC3359B" w14:textId="6EBABAAE" w:rsidR="001F407F" w:rsidRDefault="001F407F" w:rsidP="001F407F">
      <w:pPr>
        <w:pStyle w:val="ListParagraph"/>
        <w:numPr>
          <w:ilvl w:val="1"/>
          <w:numId w:val="11"/>
        </w:numPr>
        <w:rPr>
          <w:rFonts w:ascii="Times New Roman" w:eastAsia="Times New Roman" w:hAnsi="Times New Roman"/>
        </w:rPr>
      </w:pPr>
      <w:r>
        <w:rPr>
          <w:rFonts w:ascii="Times New Roman" w:eastAsia="Times New Roman" w:hAnsi="Times New Roman"/>
        </w:rPr>
        <w:t>Members not present:</w:t>
      </w:r>
    </w:p>
    <w:p w14:paraId="0C98953B" w14:textId="74761A7A" w:rsidR="001F407F" w:rsidRDefault="001F407F" w:rsidP="001F407F">
      <w:pPr>
        <w:pStyle w:val="ListParagraph"/>
        <w:numPr>
          <w:ilvl w:val="2"/>
          <w:numId w:val="11"/>
        </w:numPr>
        <w:rPr>
          <w:rFonts w:ascii="Times New Roman" w:eastAsia="Times New Roman" w:hAnsi="Times New Roman"/>
        </w:rPr>
      </w:pPr>
      <w:r>
        <w:rPr>
          <w:rFonts w:ascii="Times New Roman" w:eastAsia="Times New Roman" w:hAnsi="Times New Roman"/>
        </w:rPr>
        <w:t>Tracy Gilbert, Joseph Casas (Community member), Megan Williams (Business partner), Maria Bertel (non-instructional staff)</w:t>
      </w:r>
    </w:p>
    <w:p w14:paraId="15860087" w14:textId="16EE972A" w:rsidR="00646EA2" w:rsidRDefault="00646EA2" w:rsidP="00646EA2">
      <w:pPr>
        <w:rPr>
          <w:rFonts w:ascii="Times New Roman" w:eastAsia="Times New Roman" w:hAnsi="Times New Roman"/>
        </w:rPr>
      </w:pPr>
    </w:p>
    <w:p w14:paraId="5A29D16A" w14:textId="1153C154" w:rsidR="00646EA2" w:rsidRDefault="00646EA2" w:rsidP="00646EA2">
      <w:pPr>
        <w:rPr>
          <w:rFonts w:ascii="Times New Roman" w:eastAsia="Times New Roman" w:hAnsi="Times New Roman"/>
        </w:rPr>
      </w:pPr>
    </w:p>
    <w:p w14:paraId="552C639E" w14:textId="22F695C4" w:rsidR="00646EA2" w:rsidRDefault="00646EA2" w:rsidP="00646EA2">
      <w:pPr>
        <w:rPr>
          <w:rFonts w:ascii="Times New Roman" w:eastAsia="Times New Roman" w:hAnsi="Times New Roman"/>
        </w:rPr>
      </w:pPr>
    </w:p>
    <w:p w14:paraId="68DC5339" w14:textId="77777777" w:rsidR="00646EA2" w:rsidRPr="00646EA2" w:rsidRDefault="00646EA2" w:rsidP="00646EA2">
      <w:pPr>
        <w:rPr>
          <w:rFonts w:ascii="Times New Roman" w:eastAsia="Times New Roman" w:hAnsi="Times New Roman"/>
        </w:rPr>
      </w:pPr>
    </w:p>
    <w:p w14:paraId="04410F80" w14:textId="71E2C28A" w:rsidR="00214196" w:rsidRDefault="00214196" w:rsidP="00646EA2">
      <w:pPr>
        <w:pStyle w:val="ListParagraph"/>
        <w:numPr>
          <w:ilvl w:val="0"/>
          <w:numId w:val="11"/>
        </w:numPr>
        <w:rPr>
          <w:rFonts w:ascii="Times New Roman" w:eastAsia="Times New Roman" w:hAnsi="Times New Roman"/>
        </w:rPr>
      </w:pPr>
      <w:r w:rsidRPr="00646EA2">
        <w:rPr>
          <w:rFonts w:ascii="Times New Roman" w:eastAsia="Times New Roman" w:hAnsi="Times New Roman"/>
        </w:rPr>
        <w:t>Data Accountability Review</w:t>
      </w:r>
    </w:p>
    <w:p w14:paraId="234E0AAA" w14:textId="0A6212F8" w:rsidR="001F407F" w:rsidRDefault="001F407F" w:rsidP="001F407F">
      <w:pPr>
        <w:pStyle w:val="ListParagraph"/>
        <w:numPr>
          <w:ilvl w:val="1"/>
          <w:numId w:val="11"/>
        </w:numPr>
        <w:rPr>
          <w:rFonts w:ascii="Times New Roman" w:eastAsia="Times New Roman" w:hAnsi="Times New Roman"/>
        </w:rPr>
      </w:pPr>
      <w:r>
        <w:rPr>
          <w:rFonts w:ascii="Times New Roman" w:eastAsia="Times New Roman" w:hAnsi="Times New Roman"/>
        </w:rPr>
        <w:t xml:space="preserve">We spent time reviewing TEA data accountability reports from the 2020-2021 school year. It was noted that we saw double digit decreases in student performance levels on STAAR for all tests taken. We noted that 71% of tests hit the “approaches”, 39% hit “meets” and 21% scored “masters”. In 2018-2019, the last year we had students take STAAR our students scored 84% approaches, 56% meets, and 34% masters. </w:t>
      </w:r>
    </w:p>
    <w:p w14:paraId="6F7E62FF" w14:textId="2A076F9D" w:rsidR="001F407F" w:rsidRDefault="001F407F" w:rsidP="001F407F">
      <w:pPr>
        <w:pStyle w:val="ListParagraph"/>
        <w:numPr>
          <w:ilvl w:val="1"/>
          <w:numId w:val="11"/>
        </w:numPr>
        <w:rPr>
          <w:rFonts w:ascii="Times New Roman" w:eastAsia="Times New Roman" w:hAnsi="Times New Roman"/>
        </w:rPr>
      </w:pPr>
      <w:r>
        <w:rPr>
          <w:rFonts w:ascii="Times New Roman" w:eastAsia="Times New Roman" w:hAnsi="Times New Roman"/>
        </w:rPr>
        <w:t>We discussed that only 67% of students participated in STAAR for the 2020-2021 school year, however it is still clear that there is documented learning loss due to the pandemic.</w:t>
      </w:r>
      <w:r w:rsidR="00C83432">
        <w:rPr>
          <w:rFonts w:ascii="Times New Roman" w:eastAsia="Times New Roman" w:hAnsi="Times New Roman"/>
        </w:rPr>
        <w:t xml:space="preserve"> Root causes were discussed including loss of instructional time and interruptions due to student quarantining and safety protocols as well as the robust number of students who were virtual during the 2020-2021 school year.</w:t>
      </w:r>
    </w:p>
    <w:p w14:paraId="7A51A0D7" w14:textId="14140D2B" w:rsidR="00C83432" w:rsidRPr="00646EA2" w:rsidRDefault="00C83432" w:rsidP="001F407F">
      <w:pPr>
        <w:pStyle w:val="ListParagraph"/>
        <w:numPr>
          <w:ilvl w:val="1"/>
          <w:numId w:val="11"/>
        </w:numPr>
        <w:rPr>
          <w:rFonts w:ascii="Times New Roman" w:eastAsia="Times New Roman" w:hAnsi="Times New Roman"/>
        </w:rPr>
      </w:pPr>
      <w:proofErr w:type="gramStart"/>
      <w:r>
        <w:rPr>
          <w:rFonts w:ascii="Times New Roman" w:eastAsia="Times New Roman" w:hAnsi="Times New Roman"/>
        </w:rPr>
        <w:t>It is clear that with</w:t>
      </w:r>
      <w:proofErr w:type="gramEnd"/>
      <w:r>
        <w:rPr>
          <w:rFonts w:ascii="Times New Roman" w:eastAsia="Times New Roman" w:hAnsi="Times New Roman"/>
        </w:rPr>
        <w:t xml:space="preserve"> the learning loss our students faced that there will be an increased need for student intervention. We will be utilizing this STAAR data to identify students who will need accelerated learning according to the new HB4545 requirements. More specifics with regards to intervention planning is outlined in the School Improvement Plan.</w:t>
      </w:r>
    </w:p>
    <w:p w14:paraId="4EFC4E15" w14:textId="77777777" w:rsidR="00214196" w:rsidRDefault="00214196" w:rsidP="00214196">
      <w:pPr>
        <w:rPr>
          <w:rFonts w:ascii="Times New Roman" w:eastAsia="Times New Roman" w:hAnsi="Times New Roman"/>
        </w:rPr>
      </w:pPr>
    </w:p>
    <w:p w14:paraId="404C5864" w14:textId="77777777" w:rsidR="00214196" w:rsidRDefault="00214196" w:rsidP="00214196">
      <w:pPr>
        <w:rPr>
          <w:rFonts w:ascii="Times New Roman" w:eastAsia="Times New Roman" w:hAnsi="Times New Roman"/>
        </w:rPr>
      </w:pPr>
    </w:p>
    <w:p w14:paraId="4BE7C939" w14:textId="77777777" w:rsidR="00214196" w:rsidRDefault="00214196" w:rsidP="00214196">
      <w:pPr>
        <w:rPr>
          <w:rFonts w:ascii="Times New Roman" w:eastAsia="Times New Roman" w:hAnsi="Times New Roman"/>
        </w:rPr>
      </w:pPr>
    </w:p>
    <w:p w14:paraId="161F61D5" w14:textId="77777777" w:rsidR="00214196" w:rsidRDefault="00214196" w:rsidP="00214196">
      <w:pPr>
        <w:rPr>
          <w:rFonts w:ascii="Times New Roman" w:eastAsia="Times New Roman" w:hAnsi="Times New Roman"/>
        </w:rPr>
      </w:pPr>
    </w:p>
    <w:p w14:paraId="4CF8DEDA" w14:textId="77777777" w:rsidR="00214196" w:rsidRPr="00214196" w:rsidRDefault="00214196" w:rsidP="00214196">
      <w:pPr>
        <w:rPr>
          <w:rFonts w:ascii="Times New Roman" w:eastAsia="Times New Roman" w:hAnsi="Times New Roman"/>
        </w:rPr>
      </w:pPr>
    </w:p>
    <w:p w14:paraId="028A2D10" w14:textId="2899BA39" w:rsidR="00214196"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lastRenderedPageBreak/>
        <w:t>SIP Review</w:t>
      </w:r>
    </w:p>
    <w:p w14:paraId="5566B088" w14:textId="1BDC62F5" w:rsidR="00A130B9" w:rsidRPr="00A130B9" w:rsidRDefault="00C07F65" w:rsidP="00A130B9">
      <w:pPr>
        <w:pStyle w:val="ListParagraph"/>
        <w:numPr>
          <w:ilvl w:val="1"/>
          <w:numId w:val="11"/>
        </w:numPr>
        <w:rPr>
          <w:rFonts w:ascii="Times New Roman" w:eastAsia="Times New Roman" w:hAnsi="Times New Roman"/>
        </w:rPr>
      </w:pPr>
      <w:r>
        <w:rPr>
          <w:rFonts w:ascii="Times New Roman" w:eastAsia="Times New Roman" w:hAnsi="Times New Roman"/>
        </w:rPr>
        <w:t xml:space="preserve">Mr. McClish reviewed the SIP with the committee highlighting the campus goals and measurable objectives for the 2021-2022 school year. </w:t>
      </w:r>
      <w:proofErr w:type="gramStart"/>
      <w:r>
        <w:rPr>
          <w:rFonts w:ascii="Times New Roman" w:eastAsia="Times New Roman" w:hAnsi="Times New Roman"/>
        </w:rPr>
        <w:t>In particular</w:t>
      </w:r>
      <w:r w:rsidR="00A130B9">
        <w:rPr>
          <w:rFonts w:ascii="Times New Roman" w:eastAsia="Times New Roman" w:hAnsi="Times New Roman"/>
        </w:rPr>
        <w:t>,</w:t>
      </w:r>
      <w:r>
        <w:rPr>
          <w:rFonts w:ascii="Times New Roman" w:eastAsia="Times New Roman" w:hAnsi="Times New Roman"/>
        </w:rPr>
        <w:t xml:space="preserve"> Mr. McClish</w:t>
      </w:r>
      <w:proofErr w:type="gramEnd"/>
      <w:r>
        <w:rPr>
          <w:rFonts w:ascii="Times New Roman" w:eastAsia="Times New Roman" w:hAnsi="Times New Roman"/>
        </w:rPr>
        <w:t xml:space="preserve"> focused on the need for intervention to ensure that all learning loss was recuperated and SSGP meets or exceeds student performance levels pre-pandemic.</w:t>
      </w:r>
    </w:p>
    <w:p w14:paraId="4FE12CD7" w14:textId="2B3EF069" w:rsidR="00C07F65" w:rsidRDefault="00C07F65" w:rsidP="00C07F65">
      <w:pPr>
        <w:pStyle w:val="ListParagraph"/>
        <w:numPr>
          <w:ilvl w:val="1"/>
          <w:numId w:val="11"/>
        </w:numPr>
        <w:rPr>
          <w:rFonts w:ascii="Times New Roman" w:eastAsia="Times New Roman" w:hAnsi="Times New Roman"/>
        </w:rPr>
      </w:pPr>
      <w:r>
        <w:rPr>
          <w:rFonts w:ascii="Times New Roman" w:eastAsia="Times New Roman" w:hAnsi="Times New Roman"/>
        </w:rPr>
        <w:t>The committee approved the SIP as written and the SIP will now be shared with faculty and staff the week of September 13</w:t>
      </w:r>
      <w:r w:rsidRPr="00C07F65">
        <w:rPr>
          <w:rFonts w:ascii="Times New Roman" w:eastAsia="Times New Roman" w:hAnsi="Times New Roman"/>
          <w:vertAlign w:val="superscript"/>
        </w:rPr>
        <w:t>th</w:t>
      </w:r>
      <w:r>
        <w:rPr>
          <w:rFonts w:ascii="Times New Roman" w:eastAsia="Times New Roman" w:hAnsi="Times New Roman"/>
        </w:rPr>
        <w:t>.</w:t>
      </w:r>
    </w:p>
    <w:p w14:paraId="09EF6674" w14:textId="77777777" w:rsidR="00214196" w:rsidRDefault="00214196" w:rsidP="00214196">
      <w:pPr>
        <w:rPr>
          <w:rFonts w:ascii="Times New Roman" w:eastAsia="Times New Roman" w:hAnsi="Times New Roman"/>
        </w:rPr>
      </w:pPr>
    </w:p>
    <w:p w14:paraId="403A26FE" w14:textId="77777777" w:rsidR="00214196" w:rsidRDefault="00214196" w:rsidP="00214196">
      <w:pPr>
        <w:rPr>
          <w:rFonts w:ascii="Times New Roman" w:eastAsia="Times New Roman" w:hAnsi="Times New Roman"/>
        </w:rPr>
      </w:pPr>
    </w:p>
    <w:p w14:paraId="11F6A73F" w14:textId="77777777" w:rsidR="00214196" w:rsidRDefault="00214196" w:rsidP="00214196">
      <w:pPr>
        <w:rPr>
          <w:rFonts w:ascii="Times New Roman" w:eastAsia="Times New Roman" w:hAnsi="Times New Roman"/>
        </w:rPr>
      </w:pPr>
    </w:p>
    <w:p w14:paraId="3E7AE34B" w14:textId="77777777" w:rsidR="00214196" w:rsidRPr="00214196" w:rsidRDefault="00214196" w:rsidP="00214196">
      <w:pPr>
        <w:rPr>
          <w:rFonts w:ascii="Times New Roman" w:eastAsia="Times New Roman" w:hAnsi="Times New Roman"/>
        </w:rPr>
      </w:pPr>
    </w:p>
    <w:p w14:paraId="0B6E920F" w14:textId="6049D3D4" w:rsidR="00214196"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t>Other Business</w:t>
      </w:r>
    </w:p>
    <w:p w14:paraId="6EB2099A" w14:textId="4292A31E" w:rsidR="00A130B9" w:rsidRDefault="00A130B9" w:rsidP="00C83432">
      <w:pPr>
        <w:pStyle w:val="ListParagraph"/>
        <w:numPr>
          <w:ilvl w:val="1"/>
          <w:numId w:val="11"/>
        </w:numPr>
        <w:rPr>
          <w:rFonts w:ascii="Times New Roman" w:eastAsia="Times New Roman" w:hAnsi="Times New Roman"/>
        </w:rPr>
      </w:pPr>
      <w:r>
        <w:rPr>
          <w:rFonts w:ascii="Times New Roman" w:eastAsia="Times New Roman" w:hAnsi="Times New Roman"/>
        </w:rPr>
        <w:t xml:space="preserve">Mr. McClish indicated that during the Fall of 2022 we will be undergoing our IB re-authorization. </w:t>
      </w:r>
      <w:proofErr w:type="gramStart"/>
      <w:r>
        <w:rPr>
          <w:rFonts w:ascii="Times New Roman" w:eastAsia="Times New Roman" w:hAnsi="Times New Roman"/>
        </w:rPr>
        <w:t>With this in mind we</w:t>
      </w:r>
      <w:proofErr w:type="gramEnd"/>
      <w:r>
        <w:rPr>
          <w:rFonts w:ascii="Times New Roman" w:eastAsia="Times New Roman" w:hAnsi="Times New Roman"/>
        </w:rPr>
        <w:t xml:space="preserve"> must ensure that 100% of our teachers are IB trained by that time. Ms. Casas emphasized that the PTO would be willing to pay for IB PD for teachers who are interested in improving their practice. </w:t>
      </w:r>
    </w:p>
    <w:p w14:paraId="0B50687A" w14:textId="643209E2" w:rsidR="00C83432" w:rsidRDefault="00C83432" w:rsidP="00C83432">
      <w:pPr>
        <w:pStyle w:val="ListParagraph"/>
        <w:numPr>
          <w:ilvl w:val="1"/>
          <w:numId w:val="11"/>
        </w:numPr>
        <w:rPr>
          <w:rFonts w:ascii="Times New Roman" w:eastAsia="Times New Roman" w:hAnsi="Times New Roman"/>
        </w:rPr>
      </w:pPr>
      <w:r>
        <w:rPr>
          <w:rFonts w:ascii="Times New Roman" w:eastAsia="Times New Roman" w:hAnsi="Times New Roman"/>
        </w:rPr>
        <w:t>The committee discussed the need for additional technology</w:t>
      </w:r>
      <w:r w:rsidR="00C07F65">
        <w:rPr>
          <w:rFonts w:ascii="Times New Roman" w:eastAsia="Times New Roman" w:hAnsi="Times New Roman"/>
        </w:rPr>
        <w:t xml:space="preserve"> in the classroom. K-2</w:t>
      </w:r>
      <w:r w:rsidR="00C07F65" w:rsidRPr="00C07F65">
        <w:rPr>
          <w:rFonts w:ascii="Times New Roman" w:eastAsia="Times New Roman" w:hAnsi="Times New Roman"/>
          <w:vertAlign w:val="superscript"/>
        </w:rPr>
        <w:t>nd</w:t>
      </w:r>
      <w:r w:rsidR="00C07F65">
        <w:rPr>
          <w:rFonts w:ascii="Times New Roman" w:eastAsia="Times New Roman" w:hAnsi="Times New Roman"/>
        </w:rPr>
        <w:t xml:space="preserve"> grade requested to have between 6-10 devices in the classroom for workstations, while upper grade classrooms requested to be one-to-one if possible. Mr. McClish emphasized that while we did receive 100 additional laptops in August there is still a gap in the number of devices </w:t>
      </w:r>
      <w:proofErr w:type="gramStart"/>
      <w:r w:rsidR="00C07F65">
        <w:rPr>
          <w:rFonts w:ascii="Times New Roman" w:eastAsia="Times New Roman" w:hAnsi="Times New Roman"/>
        </w:rPr>
        <w:t>in order to</w:t>
      </w:r>
      <w:proofErr w:type="gramEnd"/>
      <w:r w:rsidR="00C07F65">
        <w:rPr>
          <w:rFonts w:ascii="Times New Roman" w:eastAsia="Times New Roman" w:hAnsi="Times New Roman"/>
        </w:rPr>
        <w:t xml:space="preserve"> ensure that all students have a device. </w:t>
      </w:r>
    </w:p>
    <w:p w14:paraId="6E8AFAA8" w14:textId="5E513A04" w:rsidR="00C07F65" w:rsidRPr="00C07F65" w:rsidRDefault="00C83432" w:rsidP="00C07F65">
      <w:pPr>
        <w:pStyle w:val="ListParagraph"/>
        <w:numPr>
          <w:ilvl w:val="1"/>
          <w:numId w:val="11"/>
        </w:numPr>
        <w:rPr>
          <w:rFonts w:ascii="Times New Roman" w:eastAsia="Times New Roman" w:hAnsi="Times New Roman"/>
        </w:rPr>
      </w:pPr>
      <w:r>
        <w:rPr>
          <w:rFonts w:ascii="Times New Roman" w:eastAsia="Times New Roman" w:hAnsi="Times New Roman"/>
        </w:rPr>
        <w:t xml:space="preserve">PTO president, Hollie Casas discussed the idea for adjusting the school uniform t-shirts and make it </w:t>
      </w:r>
      <w:proofErr w:type="gramStart"/>
      <w:r>
        <w:rPr>
          <w:rFonts w:ascii="Times New Roman" w:eastAsia="Times New Roman" w:hAnsi="Times New Roman"/>
        </w:rPr>
        <w:t>more simple</w:t>
      </w:r>
      <w:proofErr w:type="gramEnd"/>
      <w:r>
        <w:rPr>
          <w:rFonts w:ascii="Times New Roman" w:eastAsia="Times New Roman" w:hAnsi="Times New Roman"/>
        </w:rPr>
        <w:t xml:space="preserve">, with fewer colors and designs. This would decrease the </w:t>
      </w:r>
      <w:proofErr w:type="gramStart"/>
      <w:r>
        <w:rPr>
          <w:rFonts w:ascii="Times New Roman" w:eastAsia="Times New Roman" w:hAnsi="Times New Roman"/>
        </w:rPr>
        <w:t>amount</w:t>
      </w:r>
      <w:proofErr w:type="gramEnd"/>
      <w:r>
        <w:rPr>
          <w:rFonts w:ascii="Times New Roman" w:eastAsia="Times New Roman" w:hAnsi="Times New Roman"/>
        </w:rPr>
        <w:t xml:space="preserve"> of extra shirts that are left in stock and save the PTO money</w:t>
      </w:r>
      <w:r w:rsidR="00C07F65">
        <w:rPr>
          <w:rFonts w:ascii="Times New Roman" w:eastAsia="Times New Roman" w:hAnsi="Times New Roman"/>
        </w:rPr>
        <w:t>. More details would be shared at the next SDMC meeting</w:t>
      </w:r>
    </w:p>
    <w:p w14:paraId="2BE60CD0" w14:textId="77777777" w:rsidR="00342B3A" w:rsidRDefault="00342B3A" w:rsidP="00342B3A">
      <w:pPr>
        <w:rPr>
          <w:rFonts w:ascii="Times New Roman" w:eastAsia="Times New Roman" w:hAnsi="Times New Roman"/>
        </w:rPr>
      </w:pPr>
    </w:p>
    <w:p w14:paraId="3386465A" w14:textId="77777777" w:rsidR="00342B3A" w:rsidRDefault="00342B3A" w:rsidP="00342B3A">
      <w:pPr>
        <w:rPr>
          <w:rFonts w:ascii="Times New Roman" w:eastAsia="Times New Roman" w:hAnsi="Times New Roman"/>
        </w:rPr>
      </w:pPr>
    </w:p>
    <w:p w14:paraId="4145CCC7" w14:textId="77777777" w:rsidR="00342B3A" w:rsidRDefault="00342B3A" w:rsidP="00342B3A">
      <w:pPr>
        <w:rPr>
          <w:rFonts w:ascii="Times New Roman" w:eastAsia="Times New Roman" w:hAnsi="Times New Roman"/>
        </w:rPr>
      </w:pPr>
    </w:p>
    <w:p w14:paraId="2DCDBF38" w14:textId="77777777" w:rsidR="00342B3A" w:rsidRDefault="00342B3A" w:rsidP="00342B3A">
      <w:pPr>
        <w:rPr>
          <w:rFonts w:ascii="Times New Roman" w:eastAsia="Times New Roman" w:hAnsi="Times New Roman"/>
        </w:rPr>
      </w:pPr>
    </w:p>
    <w:p w14:paraId="492D816A" w14:textId="77777777" w:rsidR="00342B3A" w:rsidRDefault="00342B3A" w:rsidP="00342B3A">
      <w:pPr>
        <w:rPr>
          <w:rFonts w:ascii="Times New Roman" w:eastAsia="Times New Roman" w:hAnsi="Times New Roman"/>
        </w:rPr>
      </w:pPr>
    </w:p>
    <w:p w14:paraId="71CA9094" w14:textId="77777777" w:rsidR="00342B3A" w:rsidRDefault="00342B3A" w:rsidP="00342B3A">
      <w:pPr>
        <w:rPr>
          <w:rFonts w:ascii="Times New Roman" w:eastAsia="Times New Roman" w:hAnsi="Times New Roman"/>
        </w:rPr>
      </w:pPr>
    </w:p>
    <w:p w14:paraId="03196C24" w14:textId="77777777" w:rsidR="00342B3A" w:rsidRDefault="00342B3A" w:rsidP="00342B3A">
      <w:pPr>
        <w:rPr>
          <w:rFonts w:ascii="Times New Roman" w:eastAsia="Times New Roman" w:hAnsi="Times New Roman"/>
        </w:rPr>
      </w:pPr>
    </w:p>
    <w:p w14:paraId="015643A0" w14:textId="77777777" w:rsidR="00342B3A" w:rsidRDefault="00342B3A" w:rsidP="00342B3A">
      <w:pPr>
        <w:rPr>
          <w:rFonts w:ascii="Times New Roman" w:eastAsia="Times New Roman" w:hAnsi="Times New Roman"/>
        </w:rPr>
      </w:pPr>
    </w:p>
    <w:p w14:paraId="656CFA7C" w14:textId="77777777" w:rsidR="00342B3A" w:rsidRDefault="00342B3A" w:rsidP="00342B3A">
      <w:pPr>
        <w:rPr>
          <w:rFonts w:ascii="Times New Roman" w:eastAsia="Times New Roman" w:hAnsi="Times New Roman"/>
        </w:rPr>
      </w:pPr>
    </w:p>
    <w:p w14:paraId="20D26213" w14:textId="77777777" w:rsidR="00342B3A" w:rsidRDefault="00342B3A" w:rsidP="00342B3A">
      <w:pPr>
        <w:rPr>
          <w:rFonts w:ascii="Times New Roman" w:eastAsia="Times New Roman" w:hAnsi="Times New Roman"/>
        </w:rPr>
      </w:pPr>
    </w:p>
    <w:p w14:paraId="42094360" w14:textId="77777777" w:rsidR="00342B3A" w:rsidRDefault="00342B3A" w:rsidP="00342B3A">
      <w:pPr>
        <w:rPr>
          <w:rFonts w:ascii="Times New Roman" w:eastAsia="Times New Roman" w:hAnsi="Times New Roman"/>
        </w:rPr>
      </w:pPr>
    </w:p>
    <w:p w14:paraId="026CD07D" w14:textId="003ACAB8" w:rsidR="00342B3A" w:rsidRPr="00646EA2" w:rsidRDefault="00342B3A" w:rsidP="00646EA2">
      <w:pPr>
        <w:rPr>
          <w:rFonts w:ascii="Calibri" w:eastAsia="Times New Roman" w:hAnsi="Calibri" w:cs="Calibri"/>
          <w:color w:val="000000"/>
        </w:rPr>
      </w:pPr>
    </w:p>
    <w:p w14:paraId="23870EC6" w14:textId="77777777" w:rsidR="00342B3A" w:rsidRPr="00342B3A" w:rsidRDefault="00342B3A" w:rsidP="00342B3A">
      <w:pPr>
        <w:rPr>
          <w:rFonts w:ascii="Times New Roman" w:eastAsia="Times New Roman" w:hAnsi="Times New Roman"/>
        </w:rPr>
      </w:pPr>
    </w:p>
    <w:sectPr w:rsidR="00342B3A" w:rsidRPr="00342B3A" w:rsidSect="008F35ED">
      <w:headerReference w:type="default" r:id="rId7"/>
      <w:footerReference w:type="even" r:id="rId8"/>
      <w:pgSz w:w="12240" w:h="15840" w:code="1"/>
      <w:pgMar w:top="1152"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9DC5" w14:textId="77777777" w:rsidR="004756AD" w:rsidRDefault="004756AD">
      <w:r>
        <w:separator/>
      </w:r>
    </w:p>
  </w:endnote>
  <w:endnote w:type="continuationSeparator" w:id="0">
    <w:p w14:paraId="6F9EDE95" w14:textId="77777777" w:rsidR="004756AD" w:rsidRDefault="0047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XBlk BT">
    <w:altName w:val="Franklin Gothic Heavy"/>
    <w:charset w:val="00"/>
    <w:family w:val="swiss"/>
    <w:pitch w:val="variable"/>
    <w:sig w:usb0="800000AF" w:usb1="1000204A" w:usb2="00000000" w:usb3="00000000" w:csb0="0000001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3636" w14:textId="77777777" w:rsidR="006242B1" w:rsidRDefault="006242B1" w:rsidP="006D1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18112" w14:textId="77777777" w:rsidR="006242B1" w:rsidRDefault="0062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453A" w14:textId="77777777" w:rsidR="004756AD" w:rsidRDefault="004756AD">
      <w:r>
        <w:separator/>
      </w:r>
    </w:p>
  </w:footnote>
  <w:footnote w:type="continuationSeparator" w:id="0">
    <w:p w14:paraId="0A6017CB" w14:textId="77777777" w:rsidR="004756AD" w:rsidRDefault="00475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0B70" w14:textId="77777777" w:rsidR="00F657D5" w:rsidRDefault="00240C69" w:rsidP="00A57D01">
    <w:pPr>
      <w:pStyle w:val="Header"/>
      <w:jc w:val="center"/>
      <w:rPr>
        <w:rFonts w:cs="Arial"/>
        <w:b/>
        <w:sz w:val="22"/>
        <w:szCs w:val="22"/>
      </w:rPr>
    </w:pPr>
    <w:r>
      <w:rPr>
        <w:noProof/>
      </w:rPr>
      <w:drawing>
        <wp:anchor distT="0" distB="0" distL="114300" distR="114300" simplePos="0" relativeHeight="251661312" behindDoc="1" locked="0" layoutInCell="1" allowOverlap="1" wp14:anchorId="5FBB4A07" wp14:editId="2F13D93E">
          <wp:simplePos x="0" y="0"/>
          <wp:positionH relativeFrom="column">
            <wp:posOffset>8277225</wp:posOffset>
          </wp:positionH>
          <wp:positionV relativeFrom="paragraph">
            <wp:posOffset>340995</wp:posOffset>
          </wp:positionV>
          <wp:extent cx="922020" cy="89916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781EC2D" wp14:editId="3E4E4D38">
          <wp:simplePos x="0" y="0"/>
          <wp:positionH relativeFrom="column">
            <wp:posOffset>-5715</wp:posOffset>
          </wp:positionH>
          <wp:positionV relativeFrom="paragraph">
            <wp:posOffset>-143510</wp:posOffset>
          </wp:positionV>
          <wp:extent cx="990600" cy="99060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2B1">
      <w:rPr>
        <w:rFonts w:ascii="Arial Black" w:hAnsi="Arial Black" w:cs="Arial"/>
        <w:noProof/>
      </w:rPr>
      <w:t>SCHOOL</w:t>
    </w:r>
    <w:r w:rsidR="00616111">
      <w:rPr>
        <w:rFonts w:ascii="Arial Black" w:hAnsi="Arial Black" w:cs="Arial"/>
        <w:noProof/>
      </w:rPr>
      <w:t xml:space="preserve"> AT ST. GEORGE PLACE</w:t>
    </w:r>
  </w:p>
  <w:p w14:paraId="70E79649" w14:textId="77777777" w:rsidR="00F657D5" w:rsidRPr="00F657D5" w:rsidRDefault="00616111" w:rsidP="00F657D5">
    <w:pPr>
      <w:jc w:val="center"/>
      <w:rPr>
        <w:rFonts w:cs="Arial"/>
        <w:b/>
        <w:sz w:val="22"/>
        <w:szCs w:val="22"/>
      </w:rPr>
    </w:pPr>
    <w:r>
      <w:rPr>
        <w:rFonts w:cs="Arial"/>
        <w:b/>
        <w:sz w:val="22"/>
        <w:szCs w:val="22"/>
      </w:rPr>
      <w:t>Sean McClish</w:t>
    </w:r>
  </w:p>
  <w:p w14:paraId="7F7D5D1C" w14:textId="77777777" w:rsidR="00F657D5" w:rsidRPr="00F657D5" w:rsidRDefault="00F657D5" w:rsidP="00F657D5">
    <w:pPr>
      <w:jc w:val="center"/>
      <w:rPr>
        <w:rFonts w:cs="Arial"/>
        <w:i/>
        <w:sz w:val="22"/>
        <w:szCs w:val="22"/>
      </w:rPr>
    </w:pPr>
    <w:r w:rsidRPr="00F657D5">
      <w:rPr>
        <w:rFonts w:cs="Arial"/>
        <w:i/>
        <w:sz w:val="22"/>
        <w:szCs w:val="22"/>
      </w:rPr>
      <w:t>Principal</w:t>
    </w:r>
    <w:r w:rsidR="00240C69">
      <w:rPr>
        <w:noProof/>
      </w:rPr>
      <w:drawing>
        <wp:anchor distT="0" distB="0" distL="114300" distR="114300" simplePos="0" relativeHeight="251663360" behindDoc="1" locked="0" layoutInCell="1" allowOverlap="1" wp14:anchorId="5CF53323" wp14:editId="45B79EBB">
          <wp:simplePos x="0" y="0"/>
          <wp:positionH relativeFrom="column">
            <wp:posOffset>8277225</wp:posOffset>
          </wp:positionH>
          <wp:positionV relativeFrom="paragraph">
            <wp:posOffset>340995</wp:posOffset>
          </wp:positionV>
          <wp:extent cx="922020" cy="899160"/>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9FF46" w14:textId="77777777" w:rsidR="00F657D5" w:rsidRDefault="00F657D5" w:rsidP="00F657D5">
    <w:pPr>
      <w:pStyle w:val="Header"/>
      <w:tabs>
        <w:tab w:val="left" w:pos="3465"/>
        <w:tab w:val="center" w:pos="4680"/>
      </w:tabs>
      <w:jc w:val="center"/>
      <w:rPr>
        <w:rFonts w:cs="Arial"/>
        <w:sz w:val="16"/>
        <w:szCs w:val="16"/>
      </w:rPr>
    </w:pPr>
  </w:p>
  <w:p w14:paraId="0872DCE7" w14:textId="77777777" w:rsidR="006242B1" w:rsidRPr="00586E0E" w:rsidRDefault="006242B1" w:rsidP="00F657D5">
    <w:pPr>
      <w:pStyle w:val="Header"/>
      <w:tabs>
        <w:tab w:val="left" w:pos="3465"/>
        <w:tab w:val="center" w:pos="4680"/>
      </w:tabs>
      <w:jc w:val="center"/>
      <w:rPr>
        <w:rFonts w:cs="Arial"/>
        <w:sz w:val="16"/>
        <w:szCs w:val="16"/>
      </w:rPr>
    </w:pPr>
    <w:r w:rsidRPr="00586E0E">
      <w:rPr>
        <w:rFonts w:cs="Arial"/>
        <w:sz w:val="16"/>
        <w:szCs w:val="16"/>
      </w:rPr>
      <w:t>Houston Independent School District</w:t>
    </w:r>
  </w:p>
  <w:p w14:paraId="39912D6F" w14:textId="77777777" w:rsidR="006242B1" w:rsidRPr="00586E0E" w:rsidRDefault="00616111" w:rsidP="00F657D5">
    <w:pPr>
      <w:pStyle w:val="Header"/>
      <w:tabs>
        <w:tab w:val="left" w:pos="3465"/>
        <w:tab w:val="center" w:pos="4680"/>
      </w:tabs>
      <w:jc w:val="center"/>
      <w:rPr>
        <w:rFonts w:cs="Arial"/>
        <w:sz w:val="16"/>
        <w:szCs w:val="16"/>
      </w:rPr>
    </w:pPr>
    <w:r>
      <w:rPr>
        <w:rFonts w:cs="Arial"/>
        <w:sz w:val="16"/>
        <w:szCs w:val="16"/>
      </w:rPr>
      <w:t>5430 Hidalgo Street, Houston, TX 77056</w:t>
    </w:r>
    <w:r w:rsidR="00240C69">
      <w:rPr>
        <w:noProof/>
      </w:rPr>
      <w:drawing>
        <wp:anchor distT="0" distB="0" distL="114300" distR="114300" simplePos="0" relativeHeight="251665408" behindDoc="1" locked="0" layoutInCell="1" allowOverlap="1" wp14:anchorId="30513DAF" wp14:editId="37B81C92">
          <wp:simplePos x="0" y="0"/>
          <wp:positionH relativeFrom="column">
            <wp:posOffset>8277225</wp:posOffset>
          </wp:positionH>
          <wp:positionV relativeFrom="paragraph">
            <wp:posOffset>340995</wp:posOffset>
          </wp:positionV>
          <wp:extent cx="922020" cy="89916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C69">
      <w:rPr>
        <w:noProof/>
      </w:rPr>
      <w:drawing>
        <wp:anchor distT="0" distB="0" distL="114300" distR="114300" simplePos="0" relativeHeight="251667456" behindDoc="1" locked="0" layoutInCell="1" allowOverlap="1" wp14:anchorId="2D2CD725" wp14:editId="2C467292">
          <wp:simplePos x="0" y="0"/>
          <wp:positionH relativeFrom="column">
            <wp:posOffset>8277225</wp:posOffset>
          </wp:positionH>
          <wp:positionV relativeFrom="paragraph">
            <wp:posOffset>340995</wp:posOffset>
          </wp:positionV>
          <wp:extent cx="922020" cy="899160"/>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8D8EA" w14:textId="77777777" w:rsidR="006242B1" w:rsidRPr="00586E0E" w:rsidRDefault="00616111" w:rsidP="00F657D5">
    <w:pPr>
      <w:pStyle w:val="Header"/>
      <w:jc w:val="center"/>
      <w:rPr>
        <w:rFonts w:cs="Arial"/>
        <w:sz w:val="16"/>
        <w:szCs w:val="16"/>
      </w:rPr>
    </w:pPr>
    <w:r>
      <w:rPr>
        <w:rFonts w:cs="Arial"/>
        <w:sz w:val="16"/>
        <w:szCs w:val="16"/>
      </w:rPr>
      <w:t>Phone: 713-625-1499</w:t>
    </w:r>
    <w:r w:rsidR="006242B1">
      <w:rPr>
        <w:rFonts w:cs="Arial"/>
        <w:sz w:val="16"/>
        <w:szCs w:val="16"/>
      </w:rPr>
      <w:t xml:space="preserve">     Fax: 713-</w:t>
    </w:r>
    <w:r>
      <w:rPr>
        <w:rFonts w:cs="Arial"/>
        <w:sz w:val="16"/>
        <w:szCs w:val="16"/>
      </w:rPr>
      <w:t>625-1481</w:t>
    </w:r>
  </w:p>
  <w:p w14:paraId="49F63777" w14:textId="77777777" w:rsidR="006242B1" w:rsidRPr="00586E0E" w:rsidRDefault="00240C69" w:rsidP="00F657D5">
    <w:pPr>
      <w:pStyle w:val="Header"/>
      <w:jc w:val="center"/>
      <w:rPr>
        <w:rFonts w:cs="Arial"/>
        <w:i/>
        <w:sz w:val="16"/>
        <w:szCs w:val="16"/>
      </w:rPr>
    </w:pPr>
    <w:r>
      <w:rPr>
        <w:rFonts w:ascii="Century Gothic" w:hAnsi="Century Gothic"/>
        <w:noProof/>
        <w:sz w:val="20"/>
        <w:szCs w:val="20"/>
      </w:rPr>
      <mc:AlternateContent>
        <mc:Choice Requires="wps">
          <w:drawing>
            <wp:anchor distT="0" distB="0" distL="114300" distR="114300" simplePos="0" relativeHeight="251656704" behindDoc="0" locked="0" layoutInCell="1" allowOverlap="1" wp14:anchorId="25A6137F" wp14:editId="6F46BB69">
              <wp:simplePos x="0" y="0"/>
              <wp:positionH relativeFrom="column">
                <wp:posOffset>1257300</wp:posOffset>
              </wp:positionH>
              <wp:positionV relativeFrom="paragraph">
                <wp:posOffset>119380</wp:posOffset>
              </wp:positionV>
              <wp:extent cx="3886200" cy="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0433"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4pt" to="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B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"/>
          </w:pict>
        </mc:Fallback>
      </mc:AlternateContent>
    </w:r>
    <w:r w:rsidR="006242B1" w:rsidRPr="00586E0E">
      <w:rPr>
        <w:rFonts w:cs="Arial"/>
        <w:i/>
        <w:sz w:val="16"/>
        <w:szCs w:val="16"/>
      </w:rPr>
      <w:t>A</w:t>
    </w:r>
    <w:r w:rsidR="00616111">
      <w:rPr>
        <w:rFonts w:cs="Arial"/>
        <w:i/>
        <w:sz w:val="16"/>
        <w:szCs w:val="16"/>
      </w:rPr>
      <w:t>N</w:t>
    </w:r>
    <w:r w:rsidR="006242B1" w:rsidRPr="00586E0E">
      <w:rPr>
        <w:rFonts w:cs="Arial"/>
        <w:i/>
        <w:sz w:val="16"/>
        <w:szCs w:val="16"/>
      </w:rPr>
      <w:t xml:space="preserve"> </w:t>
    </w:r>
    <w:r w:rsidR="00616111">
      <w:rPr>
        <w:rFonts w:cs="Arial"/>
        <w:i/>
        <w:sz w:val="16"/>
        <w:szCs w:val="16"/>
      </w:rPr>
      <w:t>IB</w:t>
    </w:r>
    <w:r w:rsidR="006242B1" w:rsidRPr="00586E0E">
      <w:rPr>
        <w:rFonts w:cs="Arial"/>
        <w:i/>
        <w:sz w:val="16"/>
        <w:szCs w:val="16"/>
      </w:rPr>
      <w:t xml:space="preserve"> </w:t>
    </w:r>
    <w:r w:rsidR="00616111">
      <w:rPr>
        <w:rFonts w:cs="Arial"/>
        <w:i/>
        <w:sz w:val="16"/>
        <w:szCs w:val="16"/>
      </w:rPr>
      <w:t>WORLD SCHOOL</w:t>
    </w:r>
  </w:p>
  <w:p w14:paraId="05BA9B63" w14:textId="77777777" w:rsidR="006242B1" w:rsidRPr="007F0114" w:rsidRDefault="006242B1" w:rsidP="006D1399">
    <w:pPr>
      <w:pStyle w:val="Header"/>
      <w:jc w:val="center"/>
      <w:rPr>
        <w:rFonts w:ascii="Century Gothic" w:hAnsi="Century Gothic"/>
        <w:sz w:val="16"/>
        <w:szCs w:val="16"/>
      </w:rPr>
    </w:pPr>
  </w:p>
  <w:p w14:paraId="62E7DF8F" w14:textId="77777777" w:rsidR="006242B1" w:rsidRPr="004E086F" w:rsidRDefault="006242B1" w:rsidP="006D1399">
    <w:pPr>
      <w:pStyle w:val="Header"/>
      <w:jc w:val="center"/>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3FA4"/>
    <w:multiLevelType w:val="hybridMultilevel"/>
    <w:tmpl w:val="8DA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F6D87"/>
    <w:multiLevelType w:val="hybridMultilevel"/>
    <w:tmpl w:val="3AF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E23D6"/>
    <w:multiLevelType w:val="hybridMultilevel"/>
    <w:tmpl w:val="07F0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E7EFF"/>
    <w:multiLevelType w:val="hybridMultilevel"/>
    <w:tmpl w:val="812E4B50"/>
    <w:lvl w:ilvl="0" w:tplc="EED27E5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30E57"/>
    <w:multiLevelType w:val="hybridMultilevel"/>
    <w:tmpl w:val="BFA2288A"/>
    <w:lvl w:ilvl="0" w:tplc="04090001">
      <w:start w:val="1"/>
      <w:numFmt w:val="bullet"/>
      <w:lvlText w:val=""/>
      <w:lvlJc w:val="left"/>
      <w:pPr>
        <w:tabs>
          <w:tab w:val="num" w:pos="540"/>
        </w:tabs>
        <w:ind w:left="540" w:hanging="360"/>
      </w:pPr>
      <w:rPr>
        <w:rFonts w:ascii="Symbol" w:hAnsi="Symbol" w:hint="default"/>
        <w:sz w:val="40"/>
      </w:rPr>
    </w:lvl>
    <w:lvl w:ilvl="1" w:tplc="04090003">
      <w:start w:val="1"/>
      <w:numFmt w:val="bullet"/>
      <w:lvlText w:val="o"/>
      <w:lvlJc w:val="left"/>
      <w:pPr>
        <w:tabs>
          <w:tab w:val="num" w:pos="1440"/>
        </w:tabs>
        <w:ind w:left="1440" w:hanging="360"/>
      </w:pPr>
      <w:rPr>
        <w:rFonts w:ascii="Courier New" w:hAnsi="Courier New" w:cs="Futura XBlk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X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X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80221"/>
    <w:multiLevelType w:val="hybridMultilevel"/>
    <w:tmpl w:val="C22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E83"/>
    <w:multiLevelType w:val="hybridMultilevel"/>
    <w:tmpl w:val="C8AC011C"/>
    <w:lvl w:ilvl="0" w:tplc="C33C5BE0">
      <w:start w:val="1"/>
      <w:numFmt w:val="bullet"/>
      <w:lvlText w:val=""/>
      <w:lvlJc w:val="left"/>
      <w:pPr>
        <w:tabs>
          <w:tab w:val="num" w:pos="720"/>
        </w:tabs>
        <w:ind w:left="72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1A6225"/>
    <w:multiLevelType w:val="multilevel"/>
    <w:tmpl w:val="01C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B0347"/>
    <w:multiLevelType w:val="hybridMultilevel"/>
    <w:tmpl w:val="E48684E8"/>
    <w:lvl w:ilvl="0" w:tplc="0C44F8A8">
      <w:start w:val="1"/>
      <w:numFmt w:val="upperRoman"/>
      <w:lvlText w:val="%1."/>
      <w:lvlJc w:val="left"/>
      <w:pPr>
        <w:ind w:left="1080" w:hanging="720"/>
      </w:pPr>
      <w:rPr>
        <w:rFonts w:ascii="Calibri" w:hAnsi="Calibri" w:cs="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F1A0E"/>
    <w:multiLevelType w:val="hybridMultilevel"/>
    <w:tmpl w:val="96E2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46A08"/>
    <w:multiLevelType w:val="hybridMultilevel"/>
    <w:tmpl w:val="F196A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B3CB4"/>
    <w:multiLevelType w:val="hybridMultilevel"/>
    <w:tmpl w:val="E48684E8"/>
    <w:lvl w:ilvl="0" w:tplc="0C44F8A8">
      <w:start w:val="1"/>
      <w:numFmt w:val="upperRoman"/>
      <w:lvlText w:val="%1."/>
      <w:lvlJc w:val="left"/>
      <w:pPr>
        <w:ind w:left="1080" w:hanging="720"/>
      </w:pPr>
      <w:rPr>
        <w:rFonts w:ascii="Calibri" w:hAnsi="Calibri" w:cs="Calibr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10"/>
  </w:num>
  <w:num w:numId="6">
    <w:abstractNumId w:val="3"/>
  </w:num>
  <w:num w:numId="7">
    <w:abstractNumId w:val="5"/>
  </w:num>
  <w:num w:numId="8">
    <w:abstractNumId w:val="1"/>
  </w:num>
  <w:num w:numId="9">
    <w:abstractNumId w:val="2"/>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98"/>
    <w:rsid w:val="00004F52"/>
    <w:rsid w:val="000423BD"/>
    <w:rsid w:val="000437AC"/>
    <w:rsid w:val="00050099"/>
    <w:rsid w:val="000516BE"/>
    <w:rsid w:val="000A301E"/>
    <w:rsid w:val="0010453F"/>
    <w:rsid w:val="00154FDA"/>
    <w:rsid w:val="001F407F"/>
    <w:rsid w:val="001F7A44"/>
    <w:rsid w:val="00205E92"/>
    <w:rsid w:val="00214196"/>
    <w:rsid w:val="00240C69"/>
    <w:rsid w:val="00241F84"/>
    <w:rsid w:val="00246651"/>
    <w:rsid w:val="0026563A"/>
    <w:rsid w:val="00271B44"/>
    <w:rsid w:val="002957A3"/>
    <w:rsid w:val="002A592D"/>
    <w:rsid w:val="002E0388"/>
    <w:rsid w:val="002E70BD"/>
    <w:rsid w:val="002F46E7"/>
    <w:rsid w:val="00305CA1"/>
    <w:rsid w:val="00342B3A"/>
    <w:rsid w:val="0036031C"/>
    <w:rsid w:val="003C20A8"/>
    <w:rsid w:val="003E54A5"/>
    <w:rsid w:val="004756AD"/>
    <w:rsid w:val="004C640B"/>
    <w:rsid w:val="004F46B7"/>
    <w:rsid w:val="00502DB2"/>
    <w:rsid w:val="00545B19"/>
    <w:rsid w:val="00580A53"/>
    <w:rsid w:val="0058599B"/>
    <w:rsid w:val="00586E0E"/>
    <w:rsid w:val="00616111"/>
    <w:rsid w:val="006242B1"/>
    <w:rsid w:val="006417A6"/>
    <w:rsid w:val="00646EA2"/>
    <w:rsid w:val="00681183"/>
    <w:rsid w:val="006B1270"/>
    <w:rsid w:val="006D1399"/>
    <w:rsid w:val="0071129B"/>
    <w:rsid w:val="00732963"/>
    <w:rsid w:val="007A6F43"/>
    <w:rsid w:val="007B4CD7"/>
    <w:rsid w:val="007C4C79"/>
    <w:rsid w:val="00880B15"/>
    <w:rsid w:val="0088466E"/>
    <w:rsid w:val="008B0D00"/>
    <w:rsid w:val="008C4F43"/>
    <w:rsid w:val="008F35ED"/>
    <w:rsid w:val="008F417C"/>
    <w:rsid w:val="00931ED7"/>
    <w:rsid w:val="00952498"/>
    <w:rsid w:val="0096110D"/>
    <w:rsid w:val="00973835"/>
    <w:rsid w:val="00987C21"/>
    <w:rsid w:val="00992789"/>
    <w:rsid w:val="00995D82"/>
    <w:rsid w:val="009B58F5"/>
    <w:rsid w:val="009E7EC9"/>
    <w:rsid w:val="009F0645"/>
    <w:rsid w:val="009F6A5E"/>
    <w:rsid w:val="00A130B9"/>
    <w:rsid w:val="00A1462E"/>
    <w:rsid w:val="00A40464"/>
    <w:rsid w:val="00A42D43"/>
    <w:rsid w:val="00A5262E"/>
    <w:rsid w:val="00A57D01"/>
    <w:rsid w:val="00A6491B"/>
    <w:rsid w:val="00B065ED"/>
    <w:rsid w:val="00B1139D"/>
    <w:rsid w:val="00B90A73"/>
    <w:rsid w:val="00BD3C22"/>
    <w:rsid w:val="00C07F65"/>
    <w:rsid w:val="00C1747B"/>
    <w:rsid w:val="00C75356"/>
    <w:rsid w:val="00C83432"/>
    <w:rsid w:val="00C8379D"/>
    <w:rsid w:val="00C97814"/>
    <w:rsid w:val="00CC5342"/>
    <w:rsid w:val="00D23780"/>
    <w:rsid w:val="00D66EA1"/>
    <w:rsid w:val="00D7566D"/>
    <w:rsid w:val="00DE3ED4"/>
    <w:rsid w:val="00E679B0"/>
    <w:rsid w:val="00EB1948"/>
    <w:rsid w:val="00EE7C78"/>
    <w:rsid w:val="00F01486"/>
    <w:rsid w:val="00F6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60D07"/>
  <w15:chartTrackingRefBased/>
  <w15:docId w15:val="{080CCB51-9086-449F-BC9F-123220D0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498"/>
    <w:rPr>
      <w:rFonts w:ascii="Arial" w:eastAsia="MS Mincho"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498"/>
    <w:pPr>
      <w:tabs>
        <w:tab w:val="center" w:pos="4320"/>
        <w:tab w:val="right" w:pos="8640"/>
      </w:tabs>
    </w:pPr>
  </w:style>
  <w:style w:type="paragraph" w:styleId="Footer">
    <w:name w:val="footer"/>
    <w:basedOn w:val="Normal"/>
    <w:rsid w:val="00952498"/>
    <w:pPr>
      <w:tabs>
        <w:tab w:val="center" w:pos="4320"/>
        <w:tab w:val="right" w:pos="8640"/>
      </w:tabs>
    </w:pPr>
  </w:style>
  <w:style w:type="character" w:styleId="PageNumber">
    <w:name w:val="page number"/>
    <w:basedOn w:val="DefaultParagraphFont"/>
    <w:rsid w:val="00C30584"/>
  </w:style>
  <w:style w:type="character" w:styleId="Hyperlink">
    <w:name w:val="Hyperlink"/>
    <w:rsid w:val="00394266"/>
    <w:rPr>
      <w:color w:val="0000FF"/>
      <w:u w:val="single"/>
    </w:rPr>
  </w:style>
  <w:style w:type="paragraph" w:styleId="PlainText">
    <w:name w:val="Plain Text"/>
    <w:basedOn w:val="Normal"/>
    <w:link w:val="PlainTextChar"/>
    <w:uiPriority w:val="99"/>
    <w:rsid w:val="00D4508A"/>
    <w:rPr>
      <w:rFonts w:ascii="Courier New" w:eastAsia="Times New Roman" w:hAnsi="Courier New" w:cs="Courier New"/>
      <w:sz w:val="20"/>
      <w:szCs w:val="20"/>
    </w:rPr>
  </w:style>
  <w:style w:type="character" w:styleId="Strong">
    <w:name w:val="Strong"/>
    <w:qFormat/>
    <w:rsid w:val="00D4508A"/>
    <w:rPr>
      <w:b/>
      <w:bCs/>
    </w:rPr>
  </w:style>
  <w:style w:type="character" w:styleId="Emphasis">
    <w:name w:val="Emphasis"/>
    <w:qFormat/>
    <w:rsid w:val="00D4508A"/>
    <w:rPr>
      <w:i/>
      <w:iCs/>
    </w:rPr>
  </w:style>
  <w:style w:type="character" w:customStyle="1" w:styleId="PlainTextChar">
    <w:name w:val="Plain Text Char"/>
    <w:link w:val="PlainText"/>
    <w:uiPriority w:val="99"/>
    <w:rsid w:val="00A42D43"/>
    <w:rPr>
      <w:rFonts w:ascii="Courier New" w:hAnsi="Courier New" w:cs="Courier New"/>
    </w:rPr>
  </w:style>
  <w:style w:type="paragraph" w:styleId="NoSpacing">
    <w:name w:val="No Spacing"/>
    <w:uiPriority w:val="1"/>
    <w:qFormat/>
    <w:rsid w:val="003E54A5"/>
    <w:rPr>
      <w:rFonts w:ascii="Calibri" w:eastAsia="Calibri" w:hAnsi="Calibri"/>
      <w:sz w:val="22"/>
      <w:szCs w:val="22"/>
    </w:rPr>
  </w:style>
  <w:style w:type="paragraph" w:styleId="BalloonText">
    <w:name w:val="Balloon Text"/>
    <w:basedOn w:val="Normal"/>
    <w:link w:val="BalloonTextChar"/>
    <w:rsid w:val="0010453F"/>
    <w:rPr>
      <w:rFonts w:ascii="Segoe UI" w:hAnsi="Segoe UI" w:cs="Segoe UI"/>
      <w:sz w:val="18"/>
      <w:szCs w:val="18"/>
    </w:rPr>
  </w:style>
  <w:style w:type="character" w:customStyle="1" w:styleId="BalloonTextChar">
    <w:name w:val="Balloon Text Char"/>
    <w:link w:val="BalloonText"/>
    <w:rsid w:val="0010453F"/>
    <w:rPr>
      <w:rFonts w:ascii="Segoe UI" w:eastAsia="MS Mincho" w:hAnsi="Segoe UI" w:cs="Segoe UI"/>
      <w:sz w:val="18"/>
      <w:szCs w:val="18"/>
    </w:rPr>
  </w:style>
  <w:style w:type="paragraph" w:styleId="ListParagraph">
    <w:name w:val="List Paragraph"/>
    <w:basedOn w:val="Normal"/>
    <w:uiPriority w:val="34"/>
    <w:qFormat/>
    <w:rsid w:val="00E679B0"/>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61611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577">
      <w:bodyDiv w:val="1"/>
      <w:marLeft w:val="0"/>
      <w:marRight w:val="0"/>
      <w:marTop w:val="0"/>
      <w:marBottom w:val="0"/>
      <w:divBdr>
        <w:top w:val="none" w:sz="0" w:space="0" w:color="auto"/>
        <w:left w:val="none" w:sz="0" w:space="0" w:color="auto"/>
        <w:bottom w:val="none" w:sz="0" w:space="0" w:color="auto"/>
        <w:right w:val="none" w:sz="0" w:space="0" w:color="auto"/>
      </w:divBdr>
      <w:divsChild>
        <w:div w:id="887648296">
          <w:marLeft w:val="0"/>
          <w:marRight w:val="0"/>
          <w:marTop w:val="0"/>
          <w:marBottom w:val="0"/>
          <w:divBdr>
            <w:top w:val="none" w:sz="0" w:space="0" w:color="auto"/>
            <w:left w:val="none" w:sz="0" w:space="0" w:color="auto"/>
            <w:bottom w:val="none" w:sz="0" w:space="0" w:color="auto"/>
            <w:right w:val="none" w:sz="0" w:space="0" w:color="auto"/>
          </w:divBdr>
        </w:div>
        <w:div w:id="1333294792">
          <w:marLeft w:val="0"/>
          <w:marRight w:val="0"/>
          <w:marTop w:val="0"/>
          <w:marBottom w:val="0"/>
          <w:divBdr>
            <w:top w:val="none" w:sz="0" w:space="0" w:color="auto"/>
            <w:left w:val="none" w:sz="0" w:space="0" w:color="auto"/>
            <w:bottom w:val="none" w:sz="0" w:space="0" w:color="auto"/>
            <w:right w:val="none" w:sz="0" w:space="0" w:color="auto"/>
          </w:divBdr>
        </w:div>
        <w:div w:id="2048989264">
          <w:marLeft w:val="0"/>
          <w:marRight w:val="0"/>
          <w:marTop w:val="0"/>
          <w:marBottom w:val="0"/>
          <w:divBdr>
            <w:top w:val="none" w:sz="0" w:space="0" w:color="auto"/>
            <w:left w:val="none" w:sz="0" w:space="0" w:color="auto"/>
            <w:bottom w:val="none" w:sz="0" w:space="0" w:color="auto"/>
            <w:right w:val="none" w:sz="0" w:space="0" w:color="auto"/>
          </w:divBdr>
        </w:div>
        <w:div w:id="2073309951">
          <w:marLeft w:val="0"/>
          <w:marRight w:val="0"/>
          <w:marTop w:val="0"/>
          <w:marBottom w:val="0"/>
          <w:divBdr>
            <w:top w:val="none" w:sz="0" w:space="0" w:color="auto"/>
            <w:left w:val="none" w:sz="0" w:space="0" w:color="auto"/>
            <w:bottom w:val="none" w:sz="0" w:space="0" w:color="auto"/>
            <w:right w:val="none" w:sz="0" w:space="0" w:color="auto"/>
          </w:divBdr>
        </w:div>
      </w:divsChild>
    </w:div>
    <w:div w:id="126972000">
      <w:bodyDiv w:val="1"/>
      <w:marLeft w:val="0"/>
      <w:marRight w:val="0"/>
      <w:marTop w:val="0"/>
      <w:marBottom w:val="0"/>
      <w:divBdr>
        <w:top w:val="none" w:sz="0" w:space="0" w:color="auto"/>
        <w:left w:val="none" w:sz="0" w:space="0" w:color="auto"/>
        <w:bottom w:val="none" w:sz="0" w:space="0" w:color="auto"/>
        <w:right w:val="none" w:sz="0" w:space="0" w:color="auto"/>
      </w:divBdr>
      <w:divsChild>
        <w:div w:id="1074357949">
          <w:marLeft w:val="-11370"/>
          <w:marRight w:val="0"/>
          <w:marTop w:val="0"/>
          <w:marBottom w:val="0"/>
          <w:divBdr>
            <w:top w:val="none" w:sz="0" w:space="0" w:color="auto"/>
            <w:left w:val="none" w:sz="0" w:space="0" w:color="auto"/>
            <w:bottom w:val="none" w:sz="0" w:space="0" w:color="auto"/>
            <w:right w:val="none" w:sz="0" w:space="0" w:color="auto"/>
          </w:divBdr>
          <w:divsChild>
            <w:div w:id="1492481928">
              <w:marLeft w:val="0"/>
              <w:marRight w:val="0"/>
              <w:marTop w:val="0"/>
              <w:marBottom w:val="0"/>
              <w:divBdr>
                <w:top w:val="none" w:sz="0" w:space="0" w:color="auto"/>
                <w:left w:val="none" w:sz="0" w:space="0" w:color="auto"/>
                <w:bottom w:val="none" w:sz="0" w:space="0" w:color="auto"/>
                <w:right w:val="none" w:sz="0" w:space="0" w:color="auto"/>
              </w:divBdr>
              <w:divsChild>
                <w:div w:id="1908757342">
                  <w:marLeft w:val="0"/>
                  <w:marRight w:val="0"/>
                  <w:marTop w:val="0"/>
                  <w:marBottom w:val="270"/>
                  <w:divBdr>
                    <w:top w:val="none" w:sz="0" w:space="0" w:color="auto"/>
                    <w:left w:val="none" w:sz="0" w:space="0" w:color="auto"/>
                    <w:bottom w:val="none" w:sz="0" w:space="0" w:color="auto"/>
                    <w:right w:val="none" w:sz="0" w:space="0" w:color="auto"/>
                  </w:divBdr>
                  <w:divsChild>
                    <w:div w:id="890001861">
                      <w:marLeft w:val="0"/>
                      <w:marRight w:val="0"/>
                      <w:marTop w:val="0"/>
                      <w:marBottom w:val="0"/>
                      <w:divBdr>
                        <w:top w:val="none" w:sz="0" w:space="0" w:color="auto"/>
                        <w:left w:val="single" w:sz="12" w:space="8" w:color="B8C8E7"/>
                        <w:bottom w:val="none" w:sz="0" w:space="0" w:color="auto"/>
                        <w:right w:val="single" w:sz="12" w:space="8" w:color="B8C8E7"/>
                      </w:divBdr>
                      <w:divsChild>
                        <w:div w:id="1325816086">
                          <w:marLeft w:val="150"/>
                          <w:marRight w:val="150"/>
                          <w:marTop w:val="0"/>
                          <w:marBottom w:val="150"/>
                          <w:divBdr>
                            <w:top w:val="none" w:sz="0" w:space="0" w:color="auto"/>
                            <w:left w:val="none" w:sz="0" w:space="0" w:color="auto"/>
                            <w:bottom w:val="none" w:sz="0" w:space="0" w:color="auto"/>
                            <w:right w:val="none" w:sz="0" w:space="0" w:color="auto"/>
                          </w:divBdr>
                          <w:divsChild>
                            <w:div w:id="394931818">
                              <w:marLeft w:val="0"/>
                              <w:marRight w:val="0"/>
                              <w:marTop w:val="0"/>
                              <w:marBottom w:val="0"/>
                              <w:divBdr>
                                <w:top w:val="none" w:sz="0" w:space="0" w:color="auto"/>
                                <w:left w:val="none" w:sz="0" w:space="0" w:color="auto"/>
                                <w:bottom w:val="none" w:sz="0" w:space="0" w:color="auto"/>
                                <w:right w:val="none" w:sz="0" w:space="0" w:color="auto"/>
                              </w:divBdr>
                            </w:div>
                            <w:div w:id="547494606">
                              <w:marLeft w:val="0"/>
                              <w:marRight w:val="0"/>
                              <w:marTop w:val="0"/>
                              <w:marBottom w:val="0"/>
                              <w:divBdr>
                                <w:top w:val="none" w:sz="0" w:space="0" w:color="auto"/>
                                <w:left w:val="none" w:sz="0" w:space="0" w:color="auto"/>
                                <w:bottom w:val="none" w:sz="0" w:space="0" w:color="auto"/>
                                <w:right w:val="none" w:sz="0" w:space="0" w:color="auto"/>
                              </w:divBdr>
                            </w:div>
                            <w:div w:id="728190269">
                              <w:marLeft w:val="0"/>
                              <w:marRight w:val="0"/>
                              <w:marTop w:val="0"/>
                              <w:marBottom w:val="0"/>
                              <w:divBdr>
                                <w:top w:val="none" w:sz="0" w:space="0" w:color="auto"/>
                                <w:left w:val="none" w:sz="0" w:space="0" w:color="auto"/>
                                <w:bottom w:val="none" w:sz="0" w:space="0" w:color="auto"/>
                                <w:right w:val="none" w:sz="0" w:space="0" w:color="auto"/>
                              </w:divBdr>
                            </w:div>
                            <w:div w:id="848906643">
                              <w:marLeft w:val="150"/>
                              <w:marRight w:val="90"/>
                              <w:marTop w:val="0"/>
                              <w:marBottom w:val="150"/>
                              <w:divBdr>
                                <w:top w:val="none" w:sz="0" w:space="0" w:color="auto"/>
                                <w:left w:val="none" w:sz="0" w:space="0" w:color="auto"/>
                                <w:bottom w:val="none" w:sz="0" w:space="0" w:color="auto"/>
                                <w:right w:val="none" w:sz="0" w:space="0" w:color="auto"/>
                              </w:divBdr>
                              <w:divsChild>
                                <w:div w:id="386494156">
                                  <w:marLeft w:val="0"/>
                                  <w:marRight w:val="0"/>
                                  <w:marTop w:val="0"/>
                                  <w:marBottom w:val="0"/>
                                  <w:divBdr>
                                    <w:top w:val="none" w:sz="0" w:space="0" w:color="auto"/>
                                    <w:left w:val="single" w:sz="12" w:space="8" w:color="B8C8E7"/>
                                    <w:bottom w:val="none" w:sz="0" w:space="0" w:color="auto"/>
                                    <w:right w:val="single" w:sz="12" w:space="8" w:color="B8C8E7"/>
                                  </w:divBdr>
                                  <w:divsChild>
                                    <w:div w:id="91435943">
                                      <w:marLeft w:val="0"/>
                                      <w:marRight w:val="0"/>
                                      <w:marTop w:val="0"/>
                                      <w:marBottom w:val="0"/>
                                      <w:divBdr>
                                        <w:top w:val="none" w:sz="0" w:space="0" w:color="auto"/>
                                        <w:left w:val="none" w:sz="0" w:space="0" w:color="auto"/>
                                        <w:bottom w:val="none" w:sz="0" w:space="0" w:color="auto"/>
                                        <w:right w:val="none" w:sz="0" w:space="0" w:color="auto"/>
                                      </w:divBdr>
                                    </w:div>
                                    <w:div w:id="135337448">
                                      <w:marLeft w:val="0"/>
                                      <w:marRight w:val="0"/>
                                      <w:marTop w:val="0"/>
                                      <w:marBottom w:val="0"/>
                                      <w:divBdr>
                                        <w:top w:val="none" w:sz="0" w:space="0" w:color="auto"/>
                                        <w:left w:val="none" w:sz="0" w:space="0" w:color="auto"/>
                                        <w:bottom w:val="none" w:sz="0" w:space="0" w:color="auto"/>
                                        <w:right w:val="none" w:sz="0" w:space="0" w:color="auto"/>
                                      </w:divBdr>
                                    </w:div>
                                    <w:div w:id="368772000">
                                      <w:marLeft w:val="0"/>
                                      <w:marRight w:val="0"/>
                                      <w:marTop w:val="0"/>
                                      <w:marBottom w:val="0"/>
                                      <w:divBdr>
                                        <w:top w:val="none" w:sz="0" w:space="0" w:color="auto"/>
                                        <w:left w:val="none" w:sz="0" w:space="0" w:color="auto"/>
                                        <w:bottom w:val="none" w:sz="0" w:space="0" w:color="auto"/>
                                        <w:right w:val="none" w:sz="0" w:space="0" w:color="auto"/>
                                      </w:divBdr>
                                    </w:div>
                                    <w:div w:id="565141101">
                                      <w:marLeft w:val="0"/>
                                      <w:marRight w:val="0"/>
                                      <w:marTop w:val="0"/>
                                      <w:marBottom w:val="0"/>
                                      <w:divBdr>
                                        <w:top w:val="none" w:sz="0" w:space="0" w:color="auto"/>
                                        <w:left w:val="none" w:sz="0" w:space="0" w:color="auto"/>
                                        <w:bottom w:val="none" w:sz="0" w:space="0" w:color="auto"/>
                                        <w:right w:val="none" w:sz="0" w:space="0" w:color="auto"/>
                                      </w:divBdr>
                                    </w:div>
                                    <w:div w:id="660088558">
                                      <w:marLeft w:val="0"/>
                                      <w:marRight w:val="0"/>
                                      <w:marTop w:val="0"/>
                                      <w:marBottom w:val="0"/>
                                      <w:divBdr>
                                        <w:top w:val="none" w:sz="0" w:space="0" w:color="auto"/>
                                        <w:left w:val="none" w:sz="0" w:space="0" w:color="auto"/>
                                        <w:bottom w:val="none" w:sz="0" w:space="0" w:color="auto"/>
                                        <w:right w:val="none" w:sz="0" w:space="0" w:color="auto"/>
                                      </w:divBdr>
                                    </w:div>
                                    <w:div w:id="857354210">
                                      <w:marLeft w:val="0"/>
                                      <w:marRight w:val="0"/>
                                      <w:marTop w:val="0"/>
                                      <w:marBottom w:val="0"/>
                                      <w:divBdr>
                                        <w:top w:val="none" w:sz="0" w:space="0" w:color="auto"/>
                                        <w:left w:val="none" w:sz="0" w:space="0" w:color="auto"/>
                                        <w:bottom w:val="none" w:sz="0" w:space="0" w:color="auto"/>
                                        <w:right w:val="none" w:sz="0" w:space="0" w:color="auto"/>
                                      </w:divBdr>
                                    </w:div>
                                    <w:div w:id="936598364">
                                      <w:marLeft w:val="0"/>
                                      <w:marRight w:val="0"/>
                                      <w:marTop w:val="0"/>
                                      <w:marBottom w:val="0"/>
                                      <w:divBdr>
                                        <w:top w:val="none" w:sz="0" w:space="0" w:color="auto"/>
                                        <w:left w:val="none" w:sz="0" w:space="0" w:color="auto"/>
                                        <w:bottom w:val="none" w:sz="0" w:space="0" w:color="auto"/>
                                        <w:right w:val="none" w:sz="0" w:space="0" w:color="auto"/>
                                      </w:divBdr>
                                    </w:div>
                                    <w:div w:id="16639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9908">
                              <w:marLeft w:val="0"/>
                              <w:marRight w:val="0"/>
                              <w:marTop w:val="0"/>
                              <w:marBottom w:val="0"/>
                              <w:divBdr>
                                <w:top w:val="none" w:sz="0" w:space="0" w:color="auto"/>
                                <w:left w:val="none" w:sz="0" w:space="0" w:color="auto"/>
                                <w:bottom w:val="none" w:sz="0" w:space="0" w:color="auto"/>
                                <w:right w:val="none" w:sz="0" w:space="0" w:color="auto"/>
                              </w:divBdr>
                            </w:div>
                            <w:div w:id="1203787259">
                              <w:marLeft w:val="0"/>
                              <w:marRight w:val="0"/>
                              <w:marTop w:val="0"/>
                              <w:marBottom w:val="0"/>
                              <w:divBdr>
                                <w:top w:val="none" w:sz="0" w:space="0" w:color="auto"/>
                                <w:left w:val="none" w:sz="0" w:space="0" w:color="auto"/>
                                <w:bottom w:val="none" w:sz="0" w:space="0" w:color="auto"/>
                                <w:right w:val="none" w:sz="0" w:space="0" w:color="auto"/>
                              </w:divBdr>
                            </w:div>
                            <w:div w:id="1942103541">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 w:id="2143302138">
                              <w:marLeft w:val="0"/>
                              <w:marRight w:val="0"/>
                              <w:marTop w:val="0"/>
                              <w:marBottom w:val="0"/>
                              <w:divBdr>
                                <w:top w:val="none" w:sz="0" w:space="0" w:color="auto"/>
                                <w:left w:val="none" w:sz="0" w:space="0" w:color="auto"/>
                                <w:bottom w:val="none" w:sz="0" w:space="0" w:color="auto"/>
                                <w:right w:val="none" w:sz="0" w:space="0" w:color="auto"/>
                              </w:divBdr>
                            </w:div>
                            <w:div w:id="21471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932770">
      <w:bodyDiv w:val="1"/>
      <w:marLeft w:val="0"/>
      <w:marRight w:val="0"/>
      <w:marTop w:val="0"/>
      <w:marBottom w:val="0"/>
      <w:divBdr>
        <w:top w:val="none" w:sz="0" w:space="0" w:color="auto"/>
        <w:left w:val="none" w:sz="0" w:space="0" w:color="auto"/>
        <w:bottom w:val="none" w:sz="0" w:space="0" w:color="auto"/>
        <w:right w:val="none" w:sz="0" w:space="0" w:color="auto"/>
      </w:divBdr>
    </w:div>
    <w:div w:id="16066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18, 2010</vt:lpstr>
    </vt:vector>
  </TitlesOfParts>
  <Company>HISD</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18, 2010</dc:title>
  <dc:subject/>
  <dc:creator>HISD</dc:creator>
  <cp:keywords/>
  <dc:description/>
  <cp:lastModifiedBy>McClish, Sean E</cp:lastModifiedBy>
  <cp:revision>2</cp:revision>
  <cp:lastPrinted>2017-01-17T19:42:00Z</cp:lastPrinted>
  <dcterms:created xsi:type="dcterms:W3CDTF">2021-09-11T16:56:00Z</dcterms:created>
  <dcterms:modified xsi:type="dcterms:W3CDTF">2021-09-11T16:56:00Z</dcterms:modified>
</cp:coreProperties>
</file>