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7100" w14:textId="77777777" w:rsidR="00001C4D" w:rsidRDefault="00001C4D" w:rsidP="00F450C9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01C4D">
        <w:rPr>
          <w:b/>
          <w:sz w:val="48"/>
          <w:szCs w:val="48"/>
        </w:rPr>
        <w:t xml:space="preserve">Special Education </w:t>
      </w:r>
      <w:r w:rsidR="00310E51">
        <w:rPr>
          <w:b/>
          <w:sz w:val="48"/>
          <w:szCs w:val="48"/>
        </w:rPr>
        <w:t>Services</w:t>
      </w:r>
      <w:r w:rsidR="00F450C9">
        <w:rPr>
          <w:b/>
          <w:sz w:val="48"/>
          <w:szCs w:val="48"/>
        </w:rPr>
        <w:t xml:space="preserve"> a</w:t>
      </w:r>
      <w:r>
        <w:rPr>
          <w:b/>
          <w:sz w:val="48"/>
          <w:szCs w:val="48"/>
        </w:rPr>
        <w:t xml:space="preserve">t </w:t>
      </w:r>
      <w:r w:rsidR="00623E77">
        <w:rPr>
          <w:b/>
          <w:sz w:val="48"/>
          <w:szCs w:val="48"/>
        </w:rPr>
        <w:t>Lovett</w:t>
      </w:r>
    </w:p>
    <w:p w14:paraId="36DDBC6E" w14:textId="77777777" w:rsidR="001370FC" w:rsidRPr="001370FC" w:rsidRDefault="00001C4D" w:rsidP="001370F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01C4D">
        <w:rPr>
          <w:b/>
          <w:sz w:val="32"/>
          <w:szCs w:val="32"/>
        </w:rPr>
        <w:t>Structured Learning Class-Academic (TREK)</w:t>
      </w:r>
      <w:r w:rsidR="00EB505A">
        <w:rPr>
          <w:b/>
          <w:sz w:val="32"/>
          <w:szCs w:val="32"/>
        </w:rPr>
        <w:t>*</w:t>
      </w:r>
      <w:r w:rsidR="00EB505A">
        <w:rPr>
          <w:i/>
          <w:sz w:val="24"/>
          <w:szCs w:val="24"/>
        </w:rPr>
        <w:t>requires District Placement determination</w:t>
      </w:r>
    </w:p>
    <w:p w14:paraId="7392A0F9" w14:textId="77777777" w:rsidR="001370FC" w:rsidRPr="001370FC" w:rsidRDefault="001370FC" w:rsidP="001370FC">
      <w:pPr>
        <w:pStyle w:val="ListParagraph"/>
        <w:rPr>
          <w:b/>
          <w:sz w:val="32"/>
          <w:szCs w:val="32"/>
        </w:rPr>
      </w:pPr>
    </w:p>
    <w:p w14:paraId="5B366891" w14:textId="77777777" w:rsidR="00151E6B" w:rsidRDefault="00310E51" w:rsidP="001370FC">
      <w:pPr>
        <w:pStyle w:val="ListParagraph"/>
        <w:ind w:left="90"/>
        <w:rPr>
          <w:b/>
          <w:sz w:val="32"/>
          <w:szCs w:val="32"/>
        </w:rPr>
      </w:pPr>
      <w:r w:rsidRPr="001370FC">
        <w:rPr>
          <w:sz w:val="28"/>
          <w:szCs w:val="28"/>
        </w:rPr>
        <w:t>For levels K-5 o</w:t>
      </w:r>
      <w:r w:rsidR="00CA62A6" w:rsidRPr="001370FC">
        <w:rPr>
          <w:sz w:val="28"/>
          <w:szCs w:val="28"/>
        </w:rPr>
        <w:t xml:space="preserve">ffering a continuum of services (self-contained </w:t>
      </w:r>
      <w:r w:rsidR="009D0ED8" w:rsidRPr="001370FC">
        <w:rPr>
          <w:sz w:val="28"/>
          <w:szCs w:val="28"/>
        </w:rPr>
        <w:t xml:space="preserve">Special Education </w:t>
      </w:r>
      <w:r w:rsidR="00CA62A6" w:rsidRPr="001370FC">
        <w:rPr>
          <w:sz w:val="28"/>
          <w:szCs w:val="28"/>
        </w:rPr>
        <w:t>classroom through mains</w:t>
      </w:r>
      <w:r w:rsidR="009D0ED8" w:rsidRPr="001370FC">
        <w:rPr>
          <w:sz w:val="28"/>
          <w:szCs w:val="28"/>
        </w:rPr>
        <w:t>treamed/</w:t>
      </w:r>
      <w:r w:rsidR="00CA62A6" w:rsidRPr="001370FC">
        <w:rPr>
          <w:sz w:val="28"/>
          <w:szCs w:val="28"/>
        </w:rPr>
        <w:t>inclusion</w:t>
      </w:r>
      <w:r w:rsidR="009D0ED8" w:rsidRPr="001370FC">
        <w:rPr>
          <w:sz w:val="28"/>
          <w:szCs w:val="28"/>
        </w:rPr>
        <w:t xml:space="preserve"> in the General Education setting</w:t>
      </w:r>
      <w:r w:rsidR="00CA62A6" w:rsidRPr="001370FC">
        <w:rPr>
          <w:sz w:val="28"/>
          <w:szCs w:val="28"/>
        </w:rPr>
        <w:t xml:space="preserve">) for eligible students able to work on grade level </w:t>
      </w:r>
      <w:r w:rsidR="009D0ED8" w:rsidRPr="001370FC">
        <w:rPr>
          <w:sz w:val="28"/>
          <w:szCs w:val="28"/>
        </w:rPr>
        <w:t xml:space="preserve">when provided with Specially Designed Instruction (SDI) to address </w:t>
      </w:r>
      <w:r w:rsidR="00CA62A6" w:rsidRPr="001370FC">
        <w:rPr>
          <w:sz w:val="28"/>
          <w:szCs w:val="28"/>
        </w:rPr>
        <w:t>specific challenges related to an identified Autism Spectrum Disorder</w:t>
      </w:r>
      <w:r w:rsidR="009D0ED8" w:rsidRPr="001370FC">
        <w:rPr>
          <w:b/>
          <w:sz w:val="32"/>
          <w:szCs w:val="32"/>
        </w:rPr>
        <w:t>.</w:t>
      </w:r>
    </w:p>
    <w:p w14:paraId="5156631C" w14:textId="77777777" w:rsidR="001370FC" w:rsidRPr="001370FC" w:rsidRDefault="001370FC" w:rsidP="001370FC">
      <w:pPr>
        <w:pStyle w:val="ListParagraph"/>
        <w:ind w:left="90"/>
        <w:rPr>
          <w:b/>
          <w:sz w:val="32"/>
          <w:szCs w:val="32"/>
        </w:rPr>
      </w:pPr>
    </w:p>
    <w:p w14:paraId="7A24FA3E" w14:textId="77777777" w:rsidR="00001C4D" w:rsidRDefault="00001C4D" w:rsidP="00001C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Preschoolers Acquiring Learning Skills (PALS)</w:t>
      </w:r>
      <w:r w:rsidR="00EB505A">
        <w:rPr>
          <w:b/>
          <w:sz w:val="32"/>
          <w:szCs w:val="32"/>
        </w:rPr>
        <w:t>*</w:t>
      </w:r>
      <w:r w:rsidR="00EB505A">
        <w:rPr>
          <w:i/>
          <w:sz w:val="24"/>
          <w:szCs w:val="24"/>
        </w:rPr>
        <w:t>requires District Placement determination</w:t>
      </w:r>
    </w:p>
    <w:p w14:paraId="77A10AE4" w14:textId="77777777" w:rsidR="00151E6B" w:rsidRDefault="00EB505A" w:rsidP="00151E6B">
      <w:pPr>
        <w:rPr>
          <w:sz w:val="28"/>
          <w:szCs w:val="28"/>
        </w:rPr>
      </w:pPr>
      <w:r>
        <w:rPr>
          <w:sz w:val="28"/>
          <w:szCs w:val="28"/>
        </w:rPr>
        <w:t xml:space="preserve">Self-contained PK-K classroom for students ages 3-6 with documented eligibility and District placement approval. Students attend ancillary with Kindergarten classes for inclusion and may begin academic inclusion in a Kinder classroom when they are 5. </w:t>
      </w:r>
    </w:p>
    <w:p w14:paraId="782BBC18" w14:textId="77777777" w:rsidR="001370FC" w:rsidRPr="00623E77" w:rsidRDefault="001370FC" w:rsidP="00151E6B">
      <w:pPr>
        <w:rPr>
          <w:sz w:val="28"/>
          <w:szCs w:val="28"/>
        </w:rPr>
      </w:pPr>
    </w:p>
    <w:p w14:paraId="40DBDAE2" w14:textId="77777777" w:rsidR="00001C4D" w:rsidRDefault="00001C4D" w:rsidP="00001C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Resource</w:t>
      </w:r>
    </w:p>
    <w:p w14:paraId="4D68D4CF" w14:textId="77777777" w:rsidR="00151E6B" w:rsidRDefault="00151E6B" w:rsidP="00151E6B">
      <w:pPr>
        <w:rPr>
          <w:sz w:val="28"/>
          <w:szCs w:val="28"/>
        </w:rPr>
      </w:pPr>
      <w:r w:rsidRPr="00151E6B">
        <w:rPr>
          <w:sz w:val="28"/>
          <w:szCs w:val="28"/>
        </w:rPr>
        <w:t>Pull-out</w:t>
      </w:r>
      <w:r w:rsidR="00EB505A">
        <w:rPr>
          <w:sz w:val="28"/>
          <w:szCs w:val="28"/>
        </w:rPr>
        <w:t>, small group</w:t>
      </w:r>
      <w:r w:rsidRPr="00151E6B">
        <w:rPr>
          <w:sz w:val="28"/>
          <w:szCs w:val="28"/>
        </w:rPr>
        <w:t xml:space="preserve"> classes </w:t>
      </w:r>
      <w:r w:rsidR="00623E77">
        <w:rPr>
          <w:sz w:val="28"/>
          <w:szCs w:val="28"/>
        </w:rPr>
        <w:t xml:space="preserve">providing Specially Designed Instruction (SDI) </w:t>
      </w:r>
      <w:r>
        <w:rPr>
          <w:sz w:val="28"/>
          <w:szCs w:val="28"/>
        </w:rPr>
        <w:t>focusing on direct teaching of specific skills and strategies to assist students in overcoming challenges and barriers to successful access of the grade level general curriculum.</w:t>
      </w:r>
    </w:p>
    <w:p w14:paraId="49B8F8B1" w14:textId="77777777" w:rsidR="00F450C9" w:rsidRDefault="00F450C9" w:rsidP="00F450C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450C9">
        <w:rPr>
          <w:b/>
          <w:sz w:val="32"/>
          <w:szCs w:val="32"/>
        </w:rPr>
        <w:t>In-class Support</w:t>
      </w:r>
    </w:p>
    <w:p w14:paraId="582982EE" w14:textId="77777777" w:rsidR="00F450C9" w:rsidRDefault="00F450C9" w:rsidP="00F450C9">
      <w:pPr>
        <w:rPr>
          <w:sz w:val="28"/>
          <w:szCs w:val="28"/>
        </w:rPr>
      </w:pPr>
      <w:r w:rsidRPr="00F450C9">
        <w:rPr>
          <w:sz w:val="28"/>
          <w:szCs w:val="28"/>
        </w:rPr>
        <w:t>Special Education personnel push into the GE classroom to provide intervention support on grade level work.</w:t>
      </w:r>
    </w:p>
    <w:p w14:paraId="4B90BC20" w14:textId="77777777" w:rsidR="001370FC" w:rsidRPr="00F450C9" w:rsidRDefault="001370FC" w:rsidP="00F450C9">
      <w:pPr>
        <w:rPr>
          <w:sz w:val="28"/>
          <w:szCs w:val="28"/>
        </w:rPr>
      </w:pPr>
    </w:p>
    <w:p w14:paraId="0A8E0566" w14:textId="77777777" w:rsidR="00001C4D" w:rsidRDefault="00623E77" w:rsidP="00001C4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Speech Therapy</w:t>
      </w:r>
    </w:p>
    <w:p w14:paraId="0571D181" w14:textId="77777777" w:rsidR="00001C4D" w:rsidRPr="001370FC" w:rsidRDefault="00623E77" w:rsidP="00001C4D">
      <w:pPr>
        <w:rPr>
          <w:sz w:val="28"/>
          <w:szCs w:val="28"/>
        </w:rPr>
      </w:pPr>
      <w:r>
        <w:rPr>
          <w:sz w:val="28"/>
          <w:szCs w:val="28"/>
        </w:rPr>
        <w:t>Small group pull-out classes to address deficits in articulation and/or receptive/expressive language deficits.</w:t>
      </w:r>
    </w:p>
    <w:sectPr w:rsidR="00001C4D" w:rsidRPr="0013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698"/>
    <w:multiLevelType w:val="hybridMultilevel"/>
    <w:tmpl w:val="81AC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15"/>
    <w:rsid w:val="00001C4D"/>
    <w:rsid w:val="00135715"/>
    <w:rsid w:val="001370FC"/>
    <w:rsid w:val="00151E6B"/>
    <w:rsid w:val="00310E51"/>
    <w:rsid w:val="00623E77"/>
    <w:rsid w:val="00724399"/>
    <w:rsid w:val="009D0ED8"/>
    <w:rsid w:val="00BD07A8"/>
    <w:rsid w:val="00CA62A6"/>
    <w:rsid w:val="00EB505A"/>
    <w:rsid w:val="00F24DE5"/>
    <w:rsid w:val="00F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0DB"/>
  <w15:chartTrackingRefBased/>
  <w15:docId w15:val="{E0E5E43E-F7B6-4FB8-9677-2AE09989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Feine, Lisa H</dc:creator>
  <cp:keywords/>
  <dc:description/>
  <cp:lastModifiedBy>Feine, Lisa H</cp:lastModifiedBy>
  <cp:revision>2</cp:revision>
  <dcterms:created xsi:type="dcterms:W3CDTF">2018-08-21T20:22:00Z</dcterms:created>
  <dcterms:modified xsi:type="dcterms:W3CDTF">2018-08-21T20:22:00Z</dcterms:modified>
</cp:coreProperties>
</file>